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DE8CE" w14:textId="77777777" w:rsidR="0068632E" w:rsidRPr="00C22890" w:rsidRDefault="0068632E" w:rsidP="0068632E">
      <w:pPr>
        <w:pStyle w:val="a3"/>
        <w:pBdr>
          <w:bottom w:val="single" w:sz="18" w:space="8" w:color="0000CC"/>
        </w:pBdr>
        <w:jc w:val="both"/>
        <w:rPr>
          <w:rFonts w:ascii="Times New Roman" w:eastAsia="华文中宋" w:hAnsi="Times New Roman" w:cs="Times New Roman"/>
          <w:b/>
          <w:bCs/>
          <w:color w:val="0000CC"/>
          <w:spacing w:val="-12"/>
          <w:sz w:val="52"/>
          <w:szCs w:val="48"/>
        </w:rPr>
      </w:pPr>
      <w:r w:rsidRPr="00C22890">
        <w:rPr>
          <w:rFonts w:ascii="Times New Roman" w:hAnsi="Times New Roman" w:cs="Times New Roman"/>
          <w:noProof/>
        </w:rPr>
        <w:drawing>
          <wp:inline distT="0" distB="0" distL="0" distR="0" wp14:anchorId="40C8CFAC" wp14:editId="1FDFC89B">
            <wp:extent cx="5269116" cy="461048"/>
            <wp:effectExtent l="0" t="0" r="825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85" cy="46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B1455" w14:textId="77777777" w:rsidR="0068632E" w:rsidRPr="00C22890" w:rsidRDefault="0068632E" w:rsidP="0068632E">
      <w:pPr>
        <w:jc w:val="center"/>
        <w:rPr>
          <w:rFonts w:ascii="Times New Roman" w:eastAsia="华文中宋" w:hAnsi="Times New Roman" w:cs="Times New Roman"/>
          <w:b/>
          <w:sz w:val="36"/>
          <w:szCs w:val="28"/>
        </w:rPr>
      </w:pPr>
    </w:p>
    <w:p w14:paraId="0DAD6C16" w14:textId="7F3E5C59" w:rsidR="0068632E" w:rsidRPr="00C22890" w:rsidRDefault="0068632E" w:rsidP="0068632E">
      <w:pPr>
        <w:jc w:val="center"/>
        <w:rPr>
          <w:rFonts w:ascii="Times New Roman" w:eastAsia="华文中宋" w:hAnsi="Times New Roman" w:cs="Times New Roman"/>
          <w:b/>
          <w:sz w:val="36"/>
          <w:szCs w:val="28"/>
        </w:rPr>
      </w:pPr>
      <w:r w:rsidRPr="00C22890">
        <w:rPr>
          <w:rFonts w:ascii="Times New Roman" w:eastAsia="华文中宋" w:hAnsi="Times New Roman" w:cs="Times New Roman"/>
          <w:b/>
          <w:sz w:val="36"/>
          <w:szCs w:val="28"/>
        </w:rPr>
        <w:t>关于开展</w:t>
      </w:r>
      <w:r w:rsidRPr="00C22890">
        <w:rPr>
          <w:rFonts w:ascii="Times New Roman" w:eastAsia="华文中宋" w:hAnsi="Times New Roman" w:cs="Times New Roman"/>
          <w:b/>
          <w:sz w:val="36"/>
          <w:szCs w:val="28"/>
        </w:rPr>
        <w:t>2018</w:t>
      </w:r>
      <w:r w:rsidRPr="00C22890">
        <w:rPr>
          <w:rFonts w:ascii="Times New Roman" w:eastAsia="华文中宋" w:hAnsi="Times New Roman" w:cs="Times New Roman"/>
          <w:b/>
          <w:sz w:val="36"/>
          <w:szCs w:val="28"/>
        </w:rPr>
        <w:t>年度节能服务产业普查工作的通知</w:t>
      </w:r>
    </w:p>
    <w:p w14:paraId="5118534B" w14:textId="77777777" w:rsidR="0068632E" w:rsidRPr="001E7A24" w:rsidRDefault="0068632E" w:rsidP="001E7A24">
      <w:pPr>
        <w:jc w:val="center"/>
        <w:rPr>
          <w:rFonts w:ascii="Times New Roman" w:eastAsia="华文中宋" w:hAnsi="Times New Roman" w:cs="Times New Roman"/>
          <w:b/>
          <w:sz w:val="36"/>
          <w:szCs w:val="28"/>
        </w:rPr>
      </w:pPr>
    </w:p>
    <w:p w14:paraId="2D405324" w14:textId="77777777" w:rsidR="0068632E" w:rsidRPr="00C22890" w:rsidRDefault="0068632E" w:rsidP="0068632E">
      <w:pPr>
        <w:widowControl/>
        <w:shd w:val="clear" w:color="auto" w:fill="FFFFFF"/>
        <w:wordWrap w:val="0"/>
        <w:spacing w:before="100" w:beforeAutospacing="1" w:after="100" w:afterAutospacing="1" w:line="360" w:lineRule="atLeast"/>
        <w:jc w:val="left"/>
        <w:rPr>
          <w:rFonts w:ascii="Times New Roman" w:eastAsia="楷体" w:hAnsi="Times New Roman" w:cs="Times New Roman"/>
          <w:b/>
          <w:color w:val="333333"/>
          <w:kern w:val="0"/>
          <w:sz w:val="32"/>
          <w:szCs w:val="30"/>
        </w:rPr>
      </w:pPr>
      <w:r w:rsidRPr="00C22890">
        <w:rPr>
          <w:rFonts w:ascii="Times New Roman" w:eastAsia="楷体" w:hAnsi="Times New Roman" w:cs="Times New Roman"/>
          <w:b/>
          <w:color w:val="333333"/>
          <w:kern w:val="0"/>
          <w:sz w:val="32"/>
          <w:szCs w:val="30"/>
        </w:rPr>
        <w:t>各节能服务公司：</w:t>
      </w:r>
    </w:p>
    <w:p w14:paraId="17C25F54" w14:textId="2664BF3F" w:rsidR="0068632E" w:rsidRPr="00C22890" w:rsidRDefault="0068632E" w:rsidP="0068632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</w:pP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为全面掌握节能服务产业</w:t>
      </w:r>
      <w:r w:rsidR="00906133"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新情况、新动向</w:t>
      </w: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，</w:t>
      </w:r>
      <w:r w:rsidR="00906133"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调查了解产业发展规模及结构、了解企业发展状况，更新节能服务产业数据库，</w:t>
      </w:r>
      <w:r w:rsidRPr="00C22890">
        <w:rPr>
          <w:rFonts w:ascii="Times New Roman" w:eastAsia="仿宋" w:hAnsi="Times New Roman" w:cs="Times New Roman"/>
          <w:color w:val="404040"/>
          <w:kern w:val="0"/>
          <w:sz w:val="28"/>
          <w:szCs w:val="30"/>
        </w:rPr>
        <w:t>中国节能协会节能服务产业委员会（</w:t>
      </w:r>
      <w:r w:rsidRPr="00C22890">
        <w:rPr>
          <w:rFonts w:ascii="Times New Roman" w:eastAsia="仿宋" w:hAnsi="Times New Roman" w:cs="Times New Roman"/>
          <w:color w:val="404040"/>
          <w:kern w:val="0"/>
          <w:sz w:val="28"/>
          <w:szCs w:val="30"/>
        </w:rPr>
        <w:t>EMCA</w:t>
      </w:r>
      <w:r w:rsidRPr="00C22890">
        <w:rPr>
          <w:rFonts w:ascii="Times New Roman" w:eastAsia="仿宋" w:hAnsi="Times New Roman" w:cs="Times New Roman"/>
          <w:color w:val="404040"/>
          <w:kern w:val="0"/>
          <w:sz w:val="28"/>
          <w:szCs w:val="30"/>
        </w:rPr>
        <w:t>）决定开展</w:t>
      </w:r>
      <w:r w:rsidRPr="00C22890">
        <w:rPr>
          <w:rFonts w:ascii="Times New Roman" w:eastAsia="仿宋" w:hAnsi="Times New Roman" w:cs="Times New Roman"/>
          <w:color w:val="404040"/>
          <w:kern w:val="0"/>
          <w:sz w:val="28"/>
          <w:szCs w:val="30"/>
        </w:rPr>
        <w:t>201</w:t>
      </w:r>
      <w:r w:rsidR="00A531E8">
        <w:rPr>
          <w:rFonts w:ascii="Times New Roman" w:eastAsia="仿宋" w:hAnsi="Times New Roman" w:cs="Times New Roman" w:hint="eastAsia"/>
          <w:color w:val="404040"/>
          <w:kern w:val="0"/>
          <w:sz w:val="28"/>
          <w:szCs w:val="30"/>
        </w:rPr>
        <w:t>8</w:t>
      </w:r>
      <w:r w:rsidRPr="00C22890">
        <w:rPr>
          <w:rFonts w:ascii="Times New Roman" w:eastAsia="仿宋" w:hAnsi="Times New Roman" w:cs="Times New Roman"/>
          <w:color w:val="404040"/>
          <w:kern w:val="0"/>
          <w:sz w:val="28"/>
          <w:szCs w:val="30"/>
        </w:rPr>
        <w:t>年度节能服务产业普查工作</w:t>
      </w: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，诚请</w:t>
      </w:r>
      <w:r w:rsidR="00ED079F"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您</w:t>
      </w: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给予配合。</w:t>
      </w:r>
    </w:p>
    <w:p w14:paraId="16CFC56D" w14:textId="77777777" w:rsidR="0068632E" w:rsidRPr="00C22890" w:rsidRDefault="0068632E" w:rsidP="00FC035B">
      <w:pPr>
        <w:widowControl/>
        <w:adjustRightInd w:val="0"/>
        <w:snapToGrid w:val="0"/>
        <w:spacing w:beforeLines="50" w:before="120" w:line="360" w:lineRule="auto"/>
        <w:ind w:firstLineChars="200" w:firstLine="562"/>
        <w:jc w:val="left"/>
        <w:rPr>
          <w:rFonts w:ascii="Times New Roman" w:eastAsia="仿宋" w:hAnsi="Times New Roman" w:cs="Times New Roman"/>
          <w:b/>
          <w:color w:val="333333"/>
          <w:kern w:val="0"/>
          <w:sz w:val="28"/>
          <w:szCs w:val="30"/>
        </w:rPr>
      </w:pPr>
      <w:r w:rsidRPr="00C22890">
        <w:rPr>
          <w:rFonts w:ascii="Times New Roman" w:eastAsia="仿宋" w:hAnsi="Times New Roman" w:cs="Times New Roman"/>
          <w:b/>
          <w:color w:val="333333"/>
          <w:kern w:val="0"/>
          <w:sz w:val="28"/>
          <w:szCs w:val="30"/>
        </w:rPr>
        <w:t>一、普查意义</w:t>
      </w:r>
    </w:p>
    <w:p w14:paraId="3BD5AB02" w14:textId="5348049D" w:rsidR="0068632E" w:rsidRPr="00C22890" w:rsidRDefault="0068632E" w:rsidP="0068632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</w:pP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1.</w:t>
      </w:r>
      <w:r w:rsidR="00ED079F"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 xml:space="preserve"> </w:t>
      </w: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帮助主管部门掌握产业宏观数据</w:t>
      </w:r>
      <w:r w:rsidR="00906133"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、企业生存状况</w:t>
      </w: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和</w:t>
      </w:r>
      <w:r w:rsidR="00906133"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总体诉求</w:t>
      </w: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，有利于政府更好的制定</w:t>
      </w:r>
      <w:r w:rsidR="00906133"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或调整</w:t>
      </w: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产业发展规划和政策；</w:t>
      </w:r>
    </w:p>
    <w:p w14:paraId="0F0E3F5A" w14:textId="0209A065" w:rsidR="0068632E" w:rsidRPr="00C22890" w:rsidRDefault="0068632E" w:rsidP="0068632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</w:pP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 xml:space="preserve">2. </w:t>
      </w: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通过普查得到的信息，发布</w:t>
      </w:r>
      <w:r w:rsidR="00640947"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《</w:t>
      </w:r>
      <w:r w:rsidR="00640947"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2018</w:t>
      </w: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节能服务产业发展报告</w:t>
      </w:r>
      <w:r w:rsidR="00640947"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》</w:t>
      </w: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，</w:t>
      </w:r>
      <w:r w:rsidR="00906133"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为</w:t>
      </w: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节能服务公司</w:t>
      </w:r>
      <w:proofErr w:type="gramStart"/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研</w:t>
      </w:r>
      <w:proofErr w:type="gramEnd"/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判市场形势和发展方向</w:t>
      </w:r>
      <w:r w:rsidR="00906133"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提供参考</w:t>
      </w: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；</w:t>
      </w:r>
    </w:p>
    <w:p w14:paraId="30A10815" w14:textId="65488C4B" w:rsidR="0068632E" w:rsidRPr="00C22890" w:rsidRDefault="0068632E" w:rsidP="0068632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</w:pP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 xml:space="preserve">3. </w:t>
      </w:r>
      <w:r w:rsidR="000829D1"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根据企业提出的</w:t>
      </w: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优势、困难和诉求，更好的为节能服务公司提供有针对性</w:t>
      </w:r>
      <w:r w:rsidR="000829D1"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和</w:t>
      </w: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有价值的服务。</w:t>
      </w:r>
    </w:p>
    <w:p w14:paraId="2CBFE3CC" w14:textId="77777777" w:rsidR="0068632E" w:rsidRPr="00C22890" w:rsidRDefault="0068632E" w:rsidP="00FC035B">
      <w:pPr>
        <w:widowControl/>
        <w:adjustRightInd w:val="0"/>
        <w:snapToGrid w:val="0"/>
        <w:spacing w:beforeLines="50" w:before="120" w:line="360" w:lineRule="auto"/>
        <w:ind w:firstLineChars="200" w:firstLine="562"/>
        <w:jc w:val="left"/>
        <w:rPr>
          <w:rFonts w:ascii="Times New Roman" w:eastAsia="仿宋" w:hAnsi="Times New Roman" w:cs="Times New Roman"/>
          <w:b/>
          <w:color w:val="333333"/>
          <w:kern w:val="0"/>
          <w:sz w:val="28"/>
          <w:szCs w:val="30"/>
        </w:rPr>
      </w:pPr>
      <w:r w:rsidRPr="00C22890">
        <w:rPr>
          <w:rFonts w:ascii="Times New Roman" w:eastAsia="仿宋" w:hAnsi="Times New Roman" w:cs="Times New Roman"/>
          <w:b/>
          <w:color w:val="333333"/>
          <w:kern w:val="0"/>
          <w:sz w:val="28"/>
          <w:szCs w:val="30"/>
        </w:rPr>
        <w:t>二、普查对象</w:t>
      </w:r>
    </w:p>
    <w:p w14:paraId="5892DE9A" w14:textId="2C720B5F" w:rsidR="0068632E" w:rsidRPr="00C22890" w:rsidRDefault="0068632E" w:rsidP="0068632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</w:pP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全国</w:t>
      </w:r>
      <w:r w:rsidR="00A05ABF">
        <w:rPr>
          <w:rFonts w:ascii="Times New Roman" w:eastAsia="仿宋" w:hAnsi="Times New Roman" w:cs="Times New Roman" w:hint="eastAsia"/>
          <w:color w:val="333333"/>
          <w:kern w:val="0"/>
          <w:sz w:val="28"/>
          <w:szCs w:val="30"/>
        </w:rPr>
        <w:t>节能服务公司</w:t>
      </w: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。</w:t>
      </w:r>
    </w:p>
    <w:p w14:paraId="15729D74" w14:textId="6DF6A3FC" w:rsidR="0068632E" w:rsidRPr="00C22890" w:rsidRDefault="0068632E" w:rsidP="00FC035B">
      <w:pPr>
        <w:widowControl/>
        <w:adjustRightInd w:val="0"/>
        <w:snapToGrid w:val="0"/>
        <w:spacing w:beforeLines="50" w:before="120" w:line="360" w:lineRule="auto"/>
        <w:ind w:firstLineChars="200" w:firstLine="562"/>
        <w:jc w:val="left"/>
        <w:rPr>
          <w:rFonts w:ascii="Times New Roman" w:eastAsia="仿宋" w:hAnsi="Times New Roman" w:cs="Times New Roman"/>
          <w:b/>
          <w:color w:val="333333"/>
          <w:kern w:val="0"/>
          <w:sz w:val="28"/>
          <w:szCs w:val="30"/>
        </w:rPr>
      </w:pPr>
      <w:r w:rsidRPr="00C22890">
        <w:rPr>
          <w:rFonts w:ascii="Times New Roman" w:eastAsia="仿宋" w:hAnsi="Times New Roman" w:cs="Times New Roman"/>
          <w:b/>
          <w:color w:val="333333"/>
          <w:kern w:val="0"/>
          <w:sz w:val="28"/>
          <w:szCs w:val="30"/>
        </w:rPr>
        <w:t>三、</w:t>
      </w:r>
      <w:r w:rsidR="00906133" w:rsidRPr="00C22890">
        <w:rPr>
          <w:rFonts w:ascii="Times New Roman" w:eastAsia="仿宋" w:hAnsi="Times New Roman" w:cs="Times New Roman"/>
          <w:b/>
          <w:color w:val="333333"/>
          <w:kern w:val="0"/>
          <w:sz w:val="28"/>
          <w:szCs w:val="30"/>
        </w:rPr>
        <w:t>相关事项</w:t>
      </w:r>
    </w:p>
    <w:p w14:paraId="690F2702" w14:textId="7FAA49B1" w:rsidR="0068632E" w:rsidRPr="00C22890" w:rsidRDefault="0068632E" w:rsidP="0068632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</w:pP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 xml:space="preserve">1. </w:t>
      </w:r>
      <w:r w:rsidR="00906133"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请填写附件《</w:t>
      </w:r>
      <w:r w:rsidR="00906133"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2018</w:t>
      </w:r>
      <w:r w:rsidR="00906133"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节能服务公司普查表》</w:t>
      </w:r>
      <w:r w:rsidR="00A531E8">
        <w:rPr>
          <w:rFonts w:ascii="Times New Roman" w:eastAsia="仿宋" w:hAnsi="Times New Roman" w:cs="Times New Roman" w:hint="eastAsia"/>
          <w:color w:val="333333"/>
          <w:kern w:val="0"/>
          <w:sz w:val="28"/>
          <w:szCs w:val="30"/>
        </w:rPr>
        <w:t>并将电子版发送到指定邮箱</w:t>
      </w:r>
      <w:r w:rsidR="001E7A24">
        <w:rPr>
          <w:rFonts w:ascii="Times New Roman" w:eastAsia="仿宋" w:hAnsi="Times New Roman" w:cs="Times New Roman" w:hint="eastAsia"/>
          <w:color w:val="333333"/>
          <w:kern w:val="0"/>
          <w:sz w:val="28"/>
          <w:szCs w:val="30"/>
        </w:rPr>
        <w:t>；</w:t>
      </w:r>
    </w:p>
    <w:p w14:paraId="05585697" w14:textId="432438D3" w:rsidR="0068632E" w:rsidRDefault="0068632E" w:rsidP="0068632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</w:pP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 xml:space="preserve">2. </w:t>
      </w:r>
      <w:r w:rsidR="00906133"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凡</w:t>
      </w: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参与</w:t>
      </w:r>
      <w:r w:rsidR="00906133"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年度</w:t>
      </w: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普查的企业</w:t>
      </w:r>
      <w:r w:rsidR="00906133"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均</w:t>
      </w: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将获赠</w:t>
      </w: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“201</w:t>
      </w:r>
      <w:r w:rsidR="00906133"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8</w:t>
      </w: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节能服务产业年度峰会</w:t>
      </w: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”</w:t>
      </w:r>
      <w:r w:rsidR="00906133"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1</w:t>
      </w:r>
      <w:r w:rsidR="00906133"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名</w:t>
      </w: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免费参会名额</w:t>
      </w:r>
      <w:r w:rsidR="00AC0B81">
        <w:rPr>
          <w:rFonts w:ascii="Times New Roman" w:eastAsia="仿宋" w:hAnsi="Times New Roman" w:cs="Times New Roman" w:hint="eastAsia"/>
          <w:color w:val="333333"/>
          <w:kern w:val="0"/>
          <w:sz w:val="28"/>
          <w:szCs w:val="30"/>
        </w:rPr>
        <w:t>；</w:t>
      </w:r>
    </w:p>
    <w:p w14:paraId="5FA4DD87" w14:textId="5A2099C4" w:rsidR="00AC0B81" w:rsidRPr="00C22890" w:rsidRDefault="00AC0B81" w:rsidP="00AC0B81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</w:pPr>
      <w:r w:rsidRPr="00AC0B81">
        <w:rPr>
          <w:rFonts w:ascii="Times New Roman" w:eastAsia="仿宋" w:hAnsi="Times New Roman" w:cs="Times New Roman" w:hint="eastAsia"/>
          <w:color w:val="333333"/>
          <w:kern w:val="0"/>
          <w:sz w:val="28"/>
          <w:szCs w:val="30"/>
        </w:rPr>
        <w:lastRenderedPageBreak/>
        <w:t>3.</w:t>
      </w:r>
      <w:r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 xml:space="preserve"> </w:t>
      </w:r>
      <w:r w:rsidRPr="00AC0B81">
        <w:rPr>
          <w:rFonts w:ascii="Times New Roman" w:eastAsia="仿宋" w:hAnsi="Times New Roman" w:cs="Times New Roman" w:hint="eastAsia"/>
          <w:color w:val="333333"/>
          <w:kern w:val="0"/>
          <w:sz w:val="28"/>
          <w:szCs w:val="30"/>
        </w:rPr>
        <w:t>凡参与年度普查的企业将赠阅</w:t>
      </w:r>
      <w:r w:rsidRPr="00AC0B81">
        <w:rPr>
          <w:rFonts w:ascii="Times New Roman" w:eastAsia="仿宋" w:hAnsi="Times New Roman" w:cs="Times New Roman" w:hint="eastAsia"/>
          <w:color w:val="333333"/>
          <w:kern w:val="0"/>
          <w:sz w:val="28"/>
          <w:szCs w:val="30"/>
        </w:rPr>
        <w:t>2017</w:t>
      </w:r>
      <w:r w:rsidRPr="00AC0B81">
        <w:rPr>
          <w:rFonts w:ascii="Times New Roman" w:eastAsia="仿宋" w:hAnsi="Times New Roman" w:cs="Times New Roman" w:hint="eastAsia"/>
          <w:color w:val="333333"/>
          <w:kern w:val="0"/>
          <w:sz w:val="28"/>
          <w:szCs w:val="30"/>
        </w:rPr>
        <w:t>和</w:t>
      </w:r>
      <w:r w:rsidRPr="00AC0B81">
        <w:rPr>
          <w:rFonts w:ascii="Times New Roman" w:eastAsia="仿宋" w:hAnsi="Times New Roman" w:cs="Times New Roman" w:hint="eastAsia"/>
          <w:color w:val="333333"/>
          <w:kern w:val="0"/>
          <w:sz w:val="28"/>
          <w:szCs w:val="30"/>
        </w:rPr>
        <w:t>2018</w:t>
      </w:r>
      <w:r w:rsidRPr="00AC0B81">
        <w:rPr>
          <w:rFonts w:ascii="Times New Roman" w:eastAsia="仿宋" w:hAnsi="Times New Roman" w:cs="Times New Roman" w:hint="eastAsia"/>
          <w:color w:val="333333"/>
          <w:kern w:val="0"/>
          <w:sz w:val="28"/>
          <w:szCs w:val="30"/>
        </w:rPr>
        <w:t>节能服务产业年度发展报告。</w:t>
      </w:r>
    </w:p>
    <w:p w14:paraId="2502A34D" w14:textId="77777777" w:rsidR="00EF2275" w:rsidRDefault="00EF2275" w:rsidP="00FC035B">
      <w:pPr>
        <w:widowControl/>
        <w:adjustRightInd w:val="0"/>
        <w:snapToGrid w:val="0"/>
        <w:spacing w:beforeLines="50" w:before="120" w:line="360" w:lineRule="auto"/>
        <w:ind w:firstLineChars="200" w:firstLine="562"/>
        <w:jc w:val="left"/>
        <w:rPr>
          <w:rFonts w:ascii="Times New Roman" w:eastAsia="仿宋" w:hAnsi="Times New Roman" w:cs="Times New Roman"/>
          <w:b/>
          <w:color w:val="333333"/>
          <w:kern w:val="0"/>
          <w:sz w:val="28"/>
          <w:szCs w:val="30"/>
        </w:rPr>
      </w:pPr>
    </w:p>
    <w:p w14:paraId="28FE90AF" w14:textId="21CF33CA" w:rsidR="0068632E" w:rsidRPr="00C22890" w:rsidRDefault="0068632E" w:rsidP="00FC035B">
      <w:pPr>
        <w:widowControl/>
        <w:adjustRightInd w:val="0"/>
        <w:snapToGrid w:val="0"/>
        <w:spacing w:beforeLines="50" w:before="120" w:line="360" w:lineRule="auto"/>
        <w:ind w:firstLineChars="200" w:firstLine="562"/>
        <w:jc w:val="left"/>
        <w:rPr>
          <w:rFonts w:ascii="Times New Roman" w:eastAsia="仿宋" w:hAnsi="Times New Roman" w:cs="Times New Roman"/>
          <w:b/>
          <w:color w:val="333333"/>
          <w:kern w:val="0"/>
          <w:sz w:val="28"/>
          <w:szCs w:val="30"/>
        </w:rPr>
      </w:pPr>
      <w:r w:rsidRPr="00C22890">
        <w:rPr>
          <w:rFonts w:ascii="Times New Roman" w:eastAsia="仿宋" w:hAnsi="Times New Roman" w:cs="Times New Roman"/>
          <w:b/>
          <w:color w:val="333333"/>
          <w:kern w:val="0"/>
          <w:sz w:val="28"/>
          <w:szCs w:val="30"/>
        </w:rPr>
        <w:t>四、联系方式</w:t>
      </w:r>
    </w:p>
    <w:p w14:paraId="59827D4B" w14:textId="2BED652F" w:rsidR="00906133" w:rsidRPr="00C22890" w:rsidRDefault="0068632E" w:rsidP="0068632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</w:pP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联</w:t>
      </w:r>
      <w:r w:rsidR="00906133"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 xml:space="preserve"> </w:t>
      </w: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系</w:t>
      </w:r>
      <w:r w:rsidR="00906133"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 xml:space="preserve"> </w:t>
      </w: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人：王珏旻</w:t>
      </w:r>
    </w:p>
    <w:p w14:paraId="49015B65" w14:textId="3057FE29" w:rsidR="0068632E" w:rsidRPr="00C22890" w:rsidRDefault="00906133" w:rsidP="0068632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</w:pP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咨询电话：</w:t>
      </w:r>
      <w:r w:rsidR="0068632E"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010-68565116</w:t>
      </w: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、</w:t>
      </w: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18611423060</w:t>
      </w:r>
    </w:p>
    <w:p w14:paraId="239B1785" w14:textId="25AF46FE" w:rsidR="00906133" w:rsidRPr="00C22890" w:rsidRDefault="00A531E8" w:rsidP="0068632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</w:pPr>
      <w:r>
        <w:rPr>
          <w:rFonts w:ascii="Times New Roman" w:eastAsia="仿宋" w:hAnsi="Times New Roman" w:cs="Times New Roman" w:hint="eastAsia"/>
          <w:color w:val="333333"/>
          <w:kern w:val="0"/>
          <w:sz w:val="28"/>
          <w:szCs w:val="30"/>
        </w:rPr>
        <w:t>回收</w:t>
      </w:r>
      <w:r w:rsidR="00906133"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邮箱：</w:t>
      </w:r>
      <w:hyperlink r:id="rId10" w:history="1">
        <w:r w:rsidR="00906133" w:rsidRPr="00C22890">
          <w:rPr>
            <w:rStyle w:val="a5"/>
            <w:rFonts w:ascii="Times New Roman" w:eastAsia="仿宋" w:hAnsi="Times New Roman" w:cs="Times New Roman"/>
            <w:kern w:val="0"/>
            <w:sz w:val="28"/>
            <w:szCs w:val="30"/>
          </w:rPr>
          <w:t>consulting@emca.cn</w:t>
        </w:r>
      </w:hyperlink>
    </w:p>
    <w:p w14:paraId="0318CA03" w14:textId="4F88011A" w:rsidR="00906133" w:rsidRPr="00C22890" w:rsidRDefault="00906133" w:rsidP="0068632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</w:pPr>
    </w:p>
    <w:p w14:paraId="2F9F27C0" w14:textId="2F8DF36B" w:rsidR="00A14290" w:rsidRPr="00C22890" w:rsidRDefault="00A14290" w:rsidP="0068632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</w:pP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附件：《</w:t>
      </w: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2018</w:t>
      </w: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节能服务公司普查表》</w:t>
      </w:r>
    </w:p>
    <w:p w14:paraId="73C01241" w14:textId="2A894545" w:rsidR="00A14290" w:rsidRPr="00C22890" w:rsidRDefault="00A14290" w:rsidP="0068632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</w:pPr>
    </w:p>
    <w:p w14:paraId="6F333311" w14:textId="77777777" w:rsidR="00A14290" w:rsidRPr="00C22890" w:rsidRDefault="00A14290" w:rsidP="0068632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</w:pPr>
    </w:p>
    <w:p w14:paraId="541C1904" w14:textId="77777777" w:rsidR="0068632E" w:rsidRPr="00C22890" w:rsidRDefault="0068632E" w:rsidP="0068632E">
      <w:pPr>
        <w:widowControl/>
        <w:adjustRightInd w:val="0"/>
        <w:snapToGrid w:val="0"/>
        <w:spacing w:line="360" w:lineRule="auto"/>
        <w:ind w:firstLineChars="200" w:firstLine="560"/>
        <w:jc w:val="right"/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</w:pP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中国节能协会节能服务产业委员会</w:t>
      </w:r>
    </w:p>
    <w:p w14:paraId="54F89ACC" w14:textId="47157F3B" w:rsidR="0068632E" w:rsidRPr="00C22890" w:rsidRDefault="0068632E" w:rsidP="0068632E">
      <w:pPr>
        <w:widowControl/>
        <w:adjustRightInd w:val="0"/>
        <w:snapToGrid w:val="0"/>
        <w:spacing w:line="360" w:lineRule="auto"/>
        <w:ind w:firstLineChars="200" w:firstLine="560"/>
        <w:jc w:val="right"/>
        <w:rPr>
          <w:rFonts w:ascii="Times New Roman" w:eastAsia="楷体" w:hAnsi="Times New Roman" w:cs="Times New Roman"/>
          <w:color w:val="333333"/>
          <w:kern w:val="0"/>
          <w:szCs w:val="28"/>
        </w:rPr>
      </w:pP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201</w:t>
      </w:r>
      <w:r w:rsidR="00906133"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8</w:t>
      </w: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年</w:t>
      </w:r>
      <w:r w:rsidR="00A531E8">
        <w:rPr>
          <w:rFonts w:ascii="Times New Roman" w:eastAsia="仿宋" w:hAnsi="Times New Roman" w:cs="Times New Roman" w:hint="eastAsia"/>
          <w:color w:val="333333"/>
          <w:kern w:val="0"/>
          <w:sz w:val="28"/>
          <w:szCs w:val="30"/>
        </w:rPr>
        <w:t>10</w:t>
      </w: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月</w:t>
      </w:r>
      <w:r w:rsidR="000A6630">
        <w:rPr>
          <w:rFonts w:ascii="Times New Roman" w:eastAsia="仿宋" w:hAnsi="Times New Roman" w:cs="Times New Roman" w:hint="eastAsia"/>
          <w:color w:val="333333"/>
          <w:kern w:val="0"/>
          <w:sz w:val="28"/>
          <w:szCs w:val="30"/>
        </w:rPr>
        <w:t>9</w:t>
      </w:r>
      <w:r w:rsidRPr="00C22890">
        <w:rPr>
          <w:rFonts w:ascii="Times New Roman" w:eastAsia="仿宋" w:hAnsi="Times New Roman" w:cs="Times New Roman"/>
          <w:color w:val="333333"/>
          <w:kern w:val="0"/>
          <w:sz w:val="28"/>
          <w:szCs w:val="30"/>
        </w:rPr>
        <w:t>日</w:t>
      </w:r>
    </w:p>
    <w:p w14:paraId="1CD198B4" w14:textId="39520DA0" w:rsidR="0005740E" w:rsidRDefault="0005740E">
      <w:pPr>
        <w:widowControl/>
        <w:jc w:val="left"/>
        <w:rPr>
          <w:rFonts w:ascii="Times New Roman" w:hAnsi="Times New Roman" w:cs="Times New Roman" w:hint="eastAsia"/>
        </w:rPr>
      </w:pPr>
    </w:p>
    <w:p w14:paraId="48B9AE00" w14:textId="77777777" w:rsidR="00A820C2" w:rsidRDefault="00A820C2">
      <w:pPr>
        <w:widowControl/>
        <w:jc w:val="left"/>
        <w:rPr>
          <w:rFonts w:ascii="Times New Roman" w:hAnsi="Times New Roman" w:cs="Times New Roman" w:hint="eastAsia"/>
        </w:rPr>
      </w:pPr>
    </w:p>
    <w:p w14:paraId="1655098C" w14:textId="77777777" w:rsidR="00A820C2" w:rsidRDefault="00A820C2">
      <w:pPr>
        <w:widowControl/>
        <w:jc w:val="left"/>
        <w:rPr>
          <w:rFonts w:ascii="Times New Roman" w:hAnsi="Times New Roman" w:cs="Times New Roman" w:hint="eastAsia"/>
        </w:rPr>
      </w:pPr>
    </w:p>
    <w:p w14:paraId="575C07A4" w14:textId="77777777" w:rsidR="00A820C2" w:rsidRDefault="00A820C2">
      <w:pPr>
        <w:widowControl/>
        <w:jc w:val="left"/>
        <w:rPr>
          <w:rFonts w:ascii="Times New Roman" w:hAnsi="Times New Roman" w:cs="Times New Roman" w:hint="eastAsia"/>
        </w:rPr>
      </w:pPr>
    </w:p>
    <w:p w14:paraId="009DF8DF" w14:textId="77777777" w:rsidR="00A820C2" w:rsidRDefault="00A820C2">
      <w:pPr>
        <w:widowControl/>
        <w:jc w:val="left"/>
        <w:rPr>
          <w:rFonts w:ascii="Times New Roman" w:hAnsi="Times New Roman" w:cs="Times New Roman" w:hint="eastAsia"/>
        </w:rPr>
      </w:pPr>
    </w:p>
    <w:p w14:paraId="476131C4" w14:textId="77777777" w:rsidR="00A820C2" w:rsidRDefault="00A820C2">
      <w:pPr>
        <w:widowControl/>
        <w:jc w:val="left"/>
        <w:rPr>
          <w:rFonts w:ascii="Times New Roman" w:hAnsi="Times New Roman" w:cs="Times New Roman" w:hint="eastAsia"/>
        </w:rPr>
      </w:pPr>
    </w:p>
    <w:p w14:paraId="76BF133A" w14:textId="77777777" w:rsidR="00A820C2" w:rsidRDefault="00A820C2">
      <w:pPr>
        <w:widowControl/>
        <w:jc w:val="left"/>
        <w:rPr>
          <w:rFonts w:ascii="Times New Roman" w:hAnsi="Times New Roman" w:cs="Times New Roman" w:hint="eastAsia"/>
        </w:rPr>
      </w:pPr>
    </w:p>
    <w:p w14:paraId="1B519A60" w14:textId="77777777" w:rsidR="00A820C2" w:rsidRDefault="00A820C2">
      <w:pPr>
        <w:widowControl/>
        <w:jc w:val="left"/>
        <w:rPr>
          <w:rFonts w:ascii="Times New Roman" w:hAnsi="Times New Roman" w:cs="Times New Roman" w:hint="eastAsia"/>
        </w:rPr>
      </w:pPr>
    </w:p>
    <w:p w14:paraId="249C038F" w14:textId="77777777" w:rsidR="00A820C2" w:rsidRDefault="00A820C2">
      <w:pPr>
        <w:widowControl/>
        <w:jc w:val="left"/>
        <w:rPr>
          <w:rFonts w:ascii="Times New Roman" w:hAnsi="Times New Roman" w:cs="Times New Roman" w:hint="eastAsia"/>
        </w:rPr>
      </w:pPr>
    </w:p>
    <w:p w14:paraId="10413EA6" w14:textId="77777777" w:rsidR="00A820C2" w:rsidRDefault="00A820C2">
      <w:pPr>
        <w:widowControl/>
        <w:jc w:val="left"/>
        <w:rPr>
          <w:rFonts w:ascii="Times New Roman" w:hAnsi="Times New Roman" w:cs="Times New Roman" w:hint="eastAsia"/>
        </w:rPr>
      </w:pPr>
    </w:p>
    <w:p w14:paraId="320D1489" w14:textId="77777777" w:rsidR="00A820C2" w:rsidRDefault="00A820C2">
      <w:pPr>
        <w:widowControl/>
        <w:jc w:val="left"/>
        <w:rPr>
          <w:rFonts w:ascii="Times New Roman" w:hAnsi="Times New Roman" w:cs="Times New Roman" w:hint="eastAsia"/>
        </w:rPr>
      </w:pPr>
    </w:p>
    <w:p w14:paraId="3AD9A862" w14:textId="77777777" w:rsidR="00A820C2" w:rsidRDefault="00A820C2">
      <w:pPr>
        <w:widowControl/>
        <w:jc w:val="left"/>
        <w:rPr>
          <w:rFonts w:ascii="Times New Roman" w:hAnsi="Times New Roman" w:cs="Times New Roman" w:hint="eastAsia"/>
        </w:rPr>
      </w:pPr>
    </w:p>
    <w:p w14:paraId="4B1D7E8F" w14:textId="77777777" w:rsidR="00A820C2" w:rsidRDefault="00A820C2">
      <w:pPr>
        <w:widowControl/>
        <w:jc w:val="left"/>
        <w:rPr>
          <w:rFonts w:ascii="Times New Roman" w:hAnsi="Times New Roman" w:cs="Times New Roman" w:hint="eastAsia"/>
        </w:rPr>
      </w:pPr>
    </w:p>
    <w:p w14:paraId="458D0E50" w14:textId="77777777" w:rsidR="00A820C2" w:rsidRDefault="00A820C2">
      <w:pPr>
        <w:widowControl/>
        <w:jc w:val="left"/>
        <w:rPr>
          <w:rFonts w:ascii="Times New Roman" w:hAnsi="Times New Roman" w:cs="Times New Roman" w:hint="eastAsia"/>
        </w:rPr>
      </w:pPr>
    </w:p>
    <w:p w14:paraId="4F6AEF26" w14:textId="77777777" w:rsidR="00A820C2" w:rsidRDefault="00A820C2">
      <w:pPr>
        <w:widowControl/>
        <w:jc w:val="left"/>
        <w:rPr>
          <w:rFonts w:ascii="Times New Roman" w:hAnsi="Times New Roman" w:cs="Times New Roman" w:hint="eastAsia"/>
        </w:rPr>
      </w:pPr>
    </w:p>
    <w:p w14:paraId="546567B6" w14:textId="77777777" w:rsidR="00A820C2" w:rsidRDefault="00A820C2">
      <w:pPr>
        <w:widowControl/>
        <w:jc w:val="left"/>
        <w:rPr>
          <w:rFonts w:ascii="Times New Roman" w:hAnsi="Times New Roman" w:cs="Times New Roman" w:hint="eastAsia"/>
        </w:rPr>
      </w:pPr>
    </w:p>
    <w:p w14:paraId="514881F7" w14:textId="77777777" w:rsidR="00A820C2" w:rsidRDefault="00A820C2">
      <w:pPr>
        <w:widowControl/>
        <w:jc w:val="left"/>
        <w:rPr>
          <w:rFonts w:ascii="Times New Roman" w:hAnsi="Times New Roman" w:cs="Times New Roman" w:hint="eastAsia"/>
        </w:rPr>
      </w:pPr>
    </w:p>
    <w:p w14:paraId="65AEBA31" w14:textId="77777777" w:rsidR="00A820C2" w:rsidRDefault="00A820C2">
      <w:pPr>
        <w:widowControl/>
        <w:jc w:val="left"/>
        <w:rPr>
          <w:rFonts w:ascii="Times New Roman" w:hAnsi="Times New Roman" w:cs="Times New Roman" w:hint="eastAsia"/>
        </w:rPr>
      </w:pPr>
    </w:p>
    <w:p w14:paraId="7B29E55B" w14:textId="77777777" w:rsidR="00A820C2" w:rsidRDefault="00A820C2">
      <w:pPr>
        <w:widowControl/>
        <w:jc w:val="left"/>
        <w:rPr>
          <w:rFonts w:ascii="Times New Roman" w:hAnsi="Times New Roman" w:cs="Times New Roman" w:hint="eastAsia"/>
        </w:rPr>
      </w:pPr>
    </w:p>
    <w:p w14:paraId="1150C20E" w14:textId="77777777" w:rsidR="00A820C2" w:rsidRDefault="00A820C2">
      <w:pPr>
        <w:widowControl/>
        <w:jc w:val="left"/>
        <w:rPr>
          <w:rFonts w:ascii="Times New Roman" w:hAnsi="Times New Roman" w:cs="Times New Roman" w:hint="eastAsia"/>
        </w:rPr>
      </w:pPr>
    </w:p>
    <w:p w14:paraId="62315F70" w14:textId="77777777" w:rsidR="00A820C2" w:rsidRDefault="00A820C2">
      <w:pPr>
        <w:widowControl/>
        <w:jc w:val="left"/>
        <w:rPr>
          <w:rFonts w:ascii="Times New Roman" w:hAnsi="Times New Roman" w:cs="Times New Roman" w:hint="eastAsia"/>
        </w:rPr>
      </w:pPr>
    </w:p>
    <w:p w14:paraId="1B27290D" w14:textId="77777777" w:rsidR="00A820C2" w:rsidRDefault="00A820C2">
      <w:pPr>
        <w:widowControl/>
        <w:jc w:val="left"/>
        <w:rPr>
          <w:rFonts w:ascii="Times New Roman" w:hAnsi="Times New Roman" w:cs="Times New Roman" w:hint="eastAsia"/>
        </w:rPr>
      </w:pPr>
    </w:p>
    <w:p w14:paraId="485E97A3" w14:textId="77777777" w:rsidR="00A820C2" w:rsidRDefault="00A820C2">
      <w:pPr>
        <w:widowControl/>
        <w:jc w:val="left"/>
        <w:rPr>
          <w:rFonts w:ascii="Times New Roman" w:hAnsi="Times New Roman" w:cs="Times New Roman" w:hint="eastAsia"/>
        </w:rPr>
      </w:pPr>
    </w:p>
    <w:p w14:paraId="6FEC1FBA" w14:textId="77777777" w:rsidR="00A820C2" w:rsidRDefault="00A820C2">
      <w:pPr>
        <w:widowControl/>
        <w:jc w:val="left"/>
        <w:rPr>
          <w:rFonts w:ascii="Times New Roman" w:hAnsi="Times New Roman" w:cs="Times New Roman" w:hint="eastAsia"/>
        </w:rPr>
      </w:pPr>
    </w:p>
    <w:p w14:paraId="508A28C4" w14:textId="77777777" w:rsidR="00A820C2" w:rsidRDefault="00A820C2">
      <w:pPr>
        <w:widowControl/>
        <w:jc w:val="left"/>
        <w:rPr>
          <w:rFonts w:ascii="Times New Roman" w:hAnsi="Times New Roman" w:cs="Times New Roman" w:hint="eastAsia"/>
        </w:rPr>
      </w:pPr>
    </w:p>
    <w:p w14:paraId="5F4ACD54" w14:textId="77777777" w:rsidR="00A820C2" w:rsidRDefault="00A820C2">
      <w:pPr>
        <w:widowControl/>
        <w:jc w:val="left"/>
        <w:rPr>
          <w:rFonts w:ascii="Times New Roman" w:hAnsi="Times New Roman" w:cs="Times New Roman" w:hint="eastAsia"/>
        </w:rPr>
      </w:pPr>
    </w:p>
    <w:p w14:paraId="53B3FF75" w14:textId="77777777" w:rsidR="00A820C2" w:rsidRDefault="00A820C2">
      <w:pPr>
        <w:widowControl/>
        <w:jc w:val="left"/>
        <w:rPr>
          <w:rFonts w:ascii="Times New Roman" w:hAnsi="Times New Roman" w:cs="Times New Roman" w:hint="eastAsia"/>
        </w:rPr>
      </w:pPr>
    </w:p>
    <w:p w14:paraId="3B5C1394" w14:textId="77777777" w:rsidR="00A820C2" w:rsidRDefault="00A820C2">
      <w:pPr>
        <w:widowControl/>
        <w:jc w:val="left"/>
        <w:rPr>
          <w:rFonts w:ascii="Times New Roman" w:hAnsi="Times New Roman" w:cs="Times New Roman" w:hint="eastAsia"/>
        </w:rPr>
      </w:pPr>
    </w:p>
    <w:p w14:paraId="5D519CD8" w14:textId="77777777" w:rsidR="00A820C2" w:rsidRDefault="00A820C2" w:rsidP="00A820C2">
      <w:pPr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" w:hAnsi="Times New Roman" w:cs="Times New Roman" w:hint="eastAsia"/>
          <w:sz w:val="28"/>
        </w:rPr>
        <w:lastRenderedPageBreak/>
        <w:t>附件：</w:t>
      </w:r>
    </w:p>
    <w:p w14:paraId="1EFAEBCE" w14:textId="77777777" w:rsidR="00A820C2" w:rsidRDefault="00A820C2" w:rsidP="00A820C2">
      <w:pPr>
        <w:spacing w:beforeLines="50" w:before="120" w:line="360" w:lineRule="auto"/>
        <w:jc w:val="center"/>
        <w:rPr>
          <w:rFonts w:ascii="Times New Roman" w:eastAsia="楷体" w:hAnsi="Times New Roman" w:cs="Times New Roman"/>
          <w:b/>
          <w:sz w:val="36"/>
          <w:szCs w:val="28"/>
        </w:rPr>
      </w:pPr>
      <w:r>
        <w:rPr>
          <w:rFonts w:ascii="Times New Roman" w:eastAsia="楷体" w:hAnsi="Times New Roman" w:cs="Times New Roman"/>
          <w:b/>
          <w:sz w:val="36"/>
          <w:szCs w:val="28"/>
        </w:rPr>
        <w:t>2018</w:t>
      </w:r>
      <w:r>
        <w:rPr>
          <w:rFonts w:ascii="Times New Roman" w:eastAsia="楷体" w:hAnsi="Times New Roman" w:cs="Times New Roman" w:hint="eastAsia"/>
          <w:b/>
          <w:sz w:val="36"/>
          <w:szCs w:val="28"/>
        </w:rPr>
        <w:t>节能服务公司普查表</w:t>
      </w:r>
    </w:p>
    <w:p w14:paraId="1B34EF71" w14:textId="77777777" w:rsidR="00A820C2" w:rsidRDefault="00A820C2" w:rsidP="00A820C2">
      <w:pPr>
        <w:pStyle w:val="5"/>
        <w:spacing w:beforeLines="100" w:before="240" w:afterLines="50" w:after="120"/>
        <w:jc w:val="left"/>
        <w:rPr>
          <w:rFonts w:ascii="Times New Roman" w:eastAsia="仿宋" w:hAnsi="Times New Roman"/>
          <w:b/>
          <w:bCs/>
          <w:color w:val="FF0000"/>
          <w:sz w:val="28"/>
          <w:szCs w:val="36"/>
        </w:rPr>
      </w:pPr>
      <w:r>
        <w:rPr>
          <w:rFonts w:ascii="Times New Roman" w:eastAsia="仿宋" w:hAnsi="Times New Roman" w:hint="eastAsia"/>
          <w:b/>
          <w:bCs/>
          <w:color w:val="FF0000"/>
          <w:sz w:val="28"/>
          <w:szCs w:val="36"/>
        </w:rPr>
        <w:t>第一部分</w:t>
      </w:r>
      <w:r>
        <w:rPr>
          <w:rFonts w:ascii="Times New Roman" w:eastAsia="仿宋" w:hAnsi="Times New Roman"/>
          <w:b/>
          <w:bCs/>
          <w:color w:val="FF0000"/>
          <w:sz w:val="28"/>
          <w:szCs w:val="36"/>
        </w:rPr>
        <w:t xml:space="preserve"> </w:t>
      </w:r>
      <w:r>
        <w:rPr>
          <w:rFonts w:ascii="Times New Roman" w:eastAsia="仿宋" w:hAnsi="Times New Roman" w:hint="eastAsia"/>
          <w:b/>
          <w:bCs/>
          <w:color w:val="FF0000"/>
          <w:sz w:val="28"/>
          <w:szCs w:val="36"/>
        </w:rPr>
        <w:t>基本情况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2867"/>
        <w:gridCol w:w="1145"/>
        <w:gridCol w:w="1630"/>
        <w:gridCol w:w="1591"/>
      </w:tblGrid>
      <w:tr w:rsidR="00A820C2" w14:paraId="0D389D19" w14:textId="77777777" w:rsidTr="00D921E4">
        <w:trPr>
          <w:cantSplit/>
          <w:trHeight w:val="680"/>
          <w:jc w:val="center"/>
        </w:trPr>
        <w:tc>
          <w:tcPr>
            <w:tcW w:w="67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27EF7" w14:textId="77777777" w:rsidR="00A820C2" w:rsidRDefault="00A820C2" w:rsidP="00D921E4">
            <w:pPr>
              <w:pStyle w:val="5"/>
              <w:adjustRightInd w:val="0"/>
              <w:snapToGrid w:val="0"/>
              <w:rPr>
                <w:rFonts w:ascii="Times New Roman" w:eastAsia="仿宋" w:hAnsi="Times New Roman"/>
                <w:szCs w:val="24"/>
              </w:rPr>
            </w:pPr>
            <w:r>
              <w:rPr>
                <w:rFonts w:ascii="Times New Roman" w:eastAsia="仿宋" w:hAnsi="Times New Roman" w:hint="eastAsia"/>
                <w:szCs w:val="24"/>
              </w:rPr>
              <w:t>公司名称</w:t>
            </w:r>
          </w:p>
        </w:tc>
        <w:tc>
          <w:tcPr>
            <w:tcW w:w="4327" w:type="pct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DBD6C" w14:textId="77777777" w:rsidR="00A820C2" w:rsidRDefault="00A820C2" w:rsidP="00D921E4">
            <w:pPr>
              <w:pStyle w:val="5"/>
              <w:adjustRightInd w:val="0"/>
              <w:snapToGrid w:val="0"/>
              <w:jc w:val="both"/>
              <w:rPr>
                <w:rFonts w:ascii="Times New Roman" w:eastAsia="仿宋" w:hAnsi="Times New Roman"/>
                <w:szCs w:val="24"/>
              </w:rPr>
            </w:pPr>
          </w:p>
        </w:tc>
      </w:tr>
      <w:tr w:rsidR="00A820C2" w14:paraId="7198D532" w14:textId="77777777" w:rsidTr="00D921E4">
        <w:trPr>
          <w:cantSplit/>
          <w:trHeight w:val="680"/>
          <w:jc w:val="center"/>
        </w:trPr>
        <w:tc>
          <w:tcPr>
            <w:tcW w:w="67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F78C9" w14:textId="77777777" w:rsidR="00A820C2" w:rsidRDefault="00A820C2" w:rsidP="00D921E4">
            <w:pPr>
              <w:pStyle w:val="5"/>
              <w:adjustRightInd w:val="0"/>
              <w:snapToGrid w:val="0"/>
              <w:rPr>
                <w:rFonts w:ascii="Times New Roman" w:eastAsia="仿宋" w:hAnsi="Times New Roman"/>
                <w:szCs w:val="24"/>
              </w:rPr>
            </w:pPr>
            <w:r>
              <w:rPr>
                <w:rFonts w:ascii="Times New Roman" w:eastAsia="仿宋" w:hAnsi="Times New Roman" w:hint="eastAsia"/>
                <w:szCs w:val="24"/>
              </w:rPr>
              <w:t>通信地址</w:t>
            </w:r>
          </w:p>
        </w:tc>
        <w:tc>
          <w:tcPr>
            <w:tcW w:w="43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99368" w14:textId="77777777" w:rsidR="00A820C2" w:rsidRDefault="00A820C2" w:rsidP="00D921E4">
            <w:pPr>
              <w:pStyle w:val="5"/>
              <w:adjustRightInd w:val="0"/>
              <w:snapToGrid w:val="0"/>
              <w:jc w:val="both"/>
              <w:rPr>
                <w:rFonts w:ascii="Times New Roman" w:eastAsia="仿宋" w:hAnsi="Times New Roman"/>
                <w:szCs w:val="24"/>
              </w:rPr>
            </w:pPr>
          </w:p>
        </w:tc>
      </w:tr>
      <w:tr w:rsidR="00A820C2" w14:paraId="283EC330" w14:textId="77777777" w:rsidTr="00D921E4">
        <w:trPr>
          <w:cantSplit/>
          <w:trHeight w:val="680"/>
          <w:jc w:val="center"/>
        </w:trPr>
        <w:tc>
          <w:tcPr>
            <w:tcW w:w="67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7C5E5" w14:textId="77777777" w:rsidR="00A820C2" w:rsidRDefault="00A820C2" w:rsidP="00D921E4">
            <w:pPr>
              <w:pStyle w:val="5"/>
              <w:adjustRightInd w:val="0"/>
              <w:snapToGrid w:val="0"/>
              <w:rPr>
                <w:rFonts w:ascii="Times New Roman" w:eastAsia="仿宋" w:hAnsi="Times New Roman"/>
                <w:szCs w:val="24"/>
              </w:rPr>
            </w:pPr>
            <w:r>
              <w:rPr>
                <w:rFonts w:ascii="Times New Roman" w:eastAsia="仿宋" w:hAnsi="Times New Roman" w:hint="eastAsia"/>
                <w:szCs w:val="24"/>
              </w:rPr>
              <w:t>联</w:t>
            </w:r>
            <w:r>
              <w:rPr>
                <w:rFonts w:ascii="Times New Roman" w:eastAsia="仿宋" w:hAnsi="Times New Roman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Cs w:val="24"/>
              </w:rPr>
              <w:t>系</w:t>
            </w:r>
            <w:r>
              <w:rPr>
                <w:rFonts w:ascii="Times New Roman" w:eastAsia="仿宋" w:hAnsi="Times New Roman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Cs w:val="24"/>
              </w:rPr>
              <w:t>人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96DD" w14:textId="77777777" w:rsidR="00A820C2" w:rsidRDefault="00A820C2" w:rsidP="00D921E4">
            <w:pPr>
              <w:pStyle w:val="5"/>
              <w:adjustRightInd w:val="0"/>
              <w:snapToGrid w:val="0"/>
              <w:jc w:val="both"/>
              <w:rPr>
                <w:rFonts w:ascii="Times New Roman" w:eastAsia="仿宋" w:hAnsi="Times New Roman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3B90BA" w14:textId="77777777" w:rsidR="00A820C2" w:rsidRDefault="00A820C2" w:rsidP="00D921E4">
            <w:pPr>
              <w:pStyle w:val="5"/>
              <w:adjustRightInd w:val="0"/>
              <w:snapToGrid w:val="0"/>
              <w:jc w:val="both"/>
              <w:rPr>
                <w:rFonts w:ascii="Times New Roman" w:eastAsia="仿宋" w:hAnsi="Times New Roman"/>
                <w:szCs w:val="24"/>
              </w:rPr>
            </w:pPr>
            <w:r>
              <w:rPr>
                <w:rFonts w:ascii="Times New Roman" w:eastAsia="仿宋" w:hAnsi="Times New Roman" w:hint="eastAsia"/>
                <w:szCs w:val="24"/>
              </w:rPr>
              <w:t>手</w:t>
            </w:r>
            <w:r>
              <w:rPr>
                <w:rFonts w:ascii="Times New Roman" w:eastAsia="仿宋" w:hAnsi="Times New Roman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Cs w:val="24"/>
              </w:rPr>
              <w:t>机</w:t>
            </w:r>
            <w:r>
              <w:rPr>
                <w:rFonts w:ascii="Times New Roman" w:eastAsia="仿宋" w:hAnsi="Times New Roman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Cs w:val="24"/>
              </w:rPr>
              <w:t>号</w:t>
            </w:r>
          </w:p>
        </w:tc>
        <w:tc>
          <w:tcPr>
            <w:tcW w:w="19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2BED63" w14:textId="77777777" w:rsidR="00A820C2" w:rsidRDefault="00A820C2" w:rsidP="00D921E4">
            <w:pPr>
              <w:pStyle w:val="5"/>
              <w:adjustRightInd w:val="0"/>
              <w:snapToGrid w:val="0"/>
              <w:jc w:val="both"/>
              <w:rPr>
                <w:rFonts w:ascii="Times New Roman" w:eastAsia="仿宋" w:hAnsi="Times New Roman"/>
                <w:szCs w:val="24"/>
              </w:rPr>
            </w:pPr>
          </w:p>
        </w:tc>
      </w:tr>
      <w:tr w:rsidR="00A820C2" w14:paraId="090DB8C8" w14:textId="77777777" w:rsidTr="00D921E4">
        <w:trPr>
          <w:cantSplit/>
          <w:trHeight w:val="680"/>
          <w:jc w:val="center"/>
        </w:trPr>
        <w:tc>
          <w:tcPr>
            <w:tcW w:w="67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2C236" w14:textId="77777777" w:rsidR="00A820C2" w:rsidRDefault="00A820C2" w:rsidP="00D921E4">
            <w:pPr>
              <w:pStyle w:val="5"/>
              <w:adjustRightInd w:val="0"/>
              <w:snapToGrid w:val="0"/>
              <w:rPr>
                <w:rFonts w:ascii="Times New Roman" w:eastAsia="仿宋" w:hAnsi="Times New Roman"/>
                <w:szCs w:val="24"/>
              </w:rPr>
            </w:pPr>
            <w:r>
              <w:rPr>
                <w:rFonts w:ascii="Times New Roman" w:eastAsia="仿宋" w:hAnsi="Times New Roman" w:hint="eastAsia"/>
                <w:szCs w:val="24"/>
              </w:rPr>
              <w:t>公司类型</w:t>
            </w:r>
            <w:r>
              <w:rPr>
                <w:rFonts w:ascii="Times New Roman" w:eastAsia="仿宋" w:hAnsi="Times New Roman"/>
                <w:szCs w:val="24"/>
              </w:rPr>
              <w:t xml:space="preserve"> </w:t>
            </w: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146D1" w14:textId="77777777" w:rsidR="00A820C2" w:rsidRDefault="00A820C2" w:rsidP="00D921E4">
            <w:pPr>
              <w:pStyle w:val="5"/>
              <w:adjustRightInd w:val="0"/>
              <w:snapToGrid w:val="0"/>
              <w:jc w:val="left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□国有 □民营 □混合所有</w:t>
            </w:r>
          </w:p>
          <w:p w14:paraId="5EB6986A" w14:textId="77777777" w:rsidR="00A820C2" w:rsidRDefault="00A820C2" w:rsidP="00D921E4">
            <w:pPr>
              <w:pStyle w:val="5"/>
              <w:adjustRightInd w:val="0"/>
              <w:snapToGrid w:val="0"/>
              <w:jc w:val="left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 xml:space="preserve">□合资 □外资 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020835" w14:textId="77777777" w:rsidR="00A820C2" w:rsidRDefault="00A820C2" w:rsidP="00D921E4">
            <w:pPr>
              <w:pStyle w:val="5"/>
              <w:adjustRightInd w:val="0"/>
              <w:snapToGrid w:val="0"/>
              <w:rPr>
                <w:rFonts w:ascii="Times New Roman" w:eastAsia="仿宋" w:hAnsi="Times New Roman"/>
                <w:szCs w:val="24"/>
              </w:rPr>
            </w:pPr>
            <w:r>
              <w:rPr>
                <w:rFonts w:ascii="Times New Roman" w:eastAsia="仿宋" w:hAnsi="Times New Roman" w:hint="eastAsia"/>
                <w:szCs w:val="24"/>
              </w:rPr>
              <w:t>成立时间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0189BB" w14:textId="77777777" w:rsidR="00A820C2" w:rsidRDefault="00A820C2" w:rsidP="00D921E4">
            <w:pPr>
              <w:pStyle w:val="5"/>
              <w:adjustRightInd w:val="0"/>
              <w:snapToGrid w:val="0"/>
              <w:jc w:val="both"/>
              <w:rPr>
                <w:rFonts w:ascii="Times New Roman" w:eastAsia="仿宋" w:hAnsi="Times New Roman"/>
                <w:szCs w:val="24"/>
              </w:rPr>
            </w:pPr>
          </w:p>
        </w:tc>
      </w:tr>
      <w:tr w:rsidR="00A820C2" w14:paraId="33F5C99B" w14:textId="77777777" w:rsidTr="00D921E4">
        <w:trPr>
          <w:cantSplit/>
          <w:trHeight w:val="680"/>
          <w:jc w:val="center"/>
        </w:trPr>
        <w:tc>
          <w:tcPr>
            <w:tcW w:w="67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68F12" w14:textId="77777777" w:rsidR="00A820C2" w:rsidRDefault="00A820C2" w:rsidP="00D921E4">
            <w:pPr>
              <w:pStyle w:val="5"/>
              <w:adjustRightInd w:val="0"/>
              <w:snapToGrid w:val="0"/>
              <w:rPr>
                <w:rFonts w:ascii="Times New Roman" w:eastAsia="仿宋" w:hAnsi="Times New Roman"/>
                <w:szCs w:val="24"/>
              </w:rPr>
            </w:pPr>
            <w:r>
              <w:rPr>
                <w:rFonts w:ascii="Times New Roman" w:eastAsia="仿宋" w:hAnsi="Times New Roman" w:hint="eastAsia"/>
                <w:szCs w:val="24"/>
              </w:rPr>
              <w:t>是否上市</w:t>
            </w:r>
          </w:p>
        </w:tc>
        <w:tc>
          <w:tcPr>
            <w:tcW w:w="43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B8B24" w14:textId="77777777" w:rsidR="00A820C2" w:rsidRDefault="00A820C2" w:rsidP="00D921E4">
            <w:pPr>
              <w:pStyle w:val="5"/>
              <w:adjustRightInd w:val="0"/>
              <w:snapToGrid w:val="0"/>
              <w:jc w:val="both"/>
              <w:rPr>
                <w:rFonts w:ascii="Times New Roman" w:eastAsia="仿宋" w:hAnsi="Times New Roman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□</w:t>
            </w:r>
            <w:r>
              <w:rPr>
                <w:rFonts w:ascii="Times New Roman" w:eastAsia="仿宋" w:hAnsi="Times New Roman" w:hint="eastAsia"/>
                <w:szCs w:val="24"/>
              </w:rPr>
              <w:t>主板</w:t>
            </w:r>
            <w:r>
              <w:rPr>
                <w:rFonts w:ascii="Times New Roman" w:eastAsia="仿宋" w:hAnsi="Times New Roman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Cs w:val="24"/>
              </w:rPr>
              <w:t>□</w:t>
            </w:r>
            <w:r>
              <w:rPr>
                <w:rFonts w:ascii="Times New Roman" w:eastAsia="仿宋" w:hAnsi="Times New Roman" w:hint="eastAsia"/>
                <w:szCs w:val="24"/>
              </w:rPr>
              <w:t>中小板</w:t>
            </w:r>
            <w:r>
              <w:rPr>
                <w:rFonts w:ascii="Times New Roman" w:eastAsia="仿宋" w:hAnsi="Times New Roman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Cs w:val="24"/>
              </w:rPr>
              <w:t>□</w:t>
            </w:r>
            <w:r>
              <w:rPr>
                <w:rFonts w:ascii="Times New Roman" w:eastAsia="仿宋" w:hAnsi="Times New Roman" w:hint="eastAsia"/>
                <w:szCs w:val="24"/>
              </w:rPr>
              <w:t>创业板</w:t>
            </w:r>
            <w:r>
              <w:rPr>
                <w:rFonts w:ascii="Times New Roman" w:eastAsia="仿宋" w:hAnsi="Times New Roman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Cs w:val="24"/>
              </w:rPr>
              <w:t>□</w:t>
            </w:r>
            <w:r>
              <w:rPr>
                <w:rFonts w:ascii="Times New Roman" w:eastAsia="仿宋" w:hAnsi="Times New Roman" w:hint="eastAsia"/>
                <w:szCs w:val="24"/>
              </w:rPr>
              <w:t>新三板挂牌</w:t>
            </w:r>
            <w:r>
              <w:rPr>
                <w:rFonts w:ascii="Times New Roman" w:eastAsia="仿宋" w:hAnsi="Times New Roman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Cs w:val="24"/>
              </w:rPr>
              <w:t>□非上市公司</w:t>
            </w:r>
          </w:p>
        </w:tc>
      </w:tr>
      <w:tr w:rsidR="00A820C2" w14:paraId="4F627E0E" w14:textId="77777777" w:rsidTr="00D921E4">
        <w:trPr>
          <w:cantSplit/>
          <w:trHeight w:val="680"/>
          <w:jc w:val="center"/>
        </w:trPr>
        <w:tc>
          <w:tcPr>
            <w:tcW w:w="67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41DDD" w14:textId="77777777" w:rsidR="00A820C2" w:rsidRDefault="00A820C2" w:rsidP="00D921E4">
            <w:pPr>
              <w:pStyle w:val="5"/>
              <w:adjustRightInd w:val="0"/>
              <w:snapToGrid w:val="0"/>
              <w:rPr>
                <w:rFonts w:ascii="Times New Roman" w:eastAsia="仿宋" w:hAnsi="Times New Roman"/>
                <w:szCs w:val="24"/>
              </w:rPr>
            </w:pPr>
            <w:r>
              <w:rPr>
                <w:rFonts w:ascii="Times New Roman" w:eastAsia="仿宋" w:hAnsi="Times New Roman" w:hint="eastAsia"/>
                <w:szCs w:val="24"/>
              </w:rPr>
              <w:t>注册资金</w:t>
            </w:r>
          </w:p>
          <w:p w14:paraId="0B3AB055" w14:textId="77777777" w:rsidR="00A820C2" w:rsidRDefault="00A820C2" w:rsidP="00D921E4">
            <w:pPr>
              <w:pStyle w:val="5"/>
              <w:adjustRightInd w:val="0"/>
              <w:snapToGrid w:val="0"/>
              <w:rPr>
                <w:rFonts w:ascii="Times New Roman" w:eastAsia="仿宋" w:hAnsi="Times New Roman"/>
                <w:szCs w:val="24"/>
              </w:rPr>
            </w:pPr>
            <w:r>
              <w:rPr>
                <w:rFonts w:ascii="Times New Roman" w:eastAsia="仿宋" w:hAnsi="Times New Roman"/>
                <w:szCs w:val="24"/>
              </w:rPr>
              <w:t>(</w:t>
            </w:r>
            <w:r>
              <w:rPr>
                <w:rFonts w:ascii="Times New Roman" w:eastAsia="仿宋" w:hAnsi="Times New Roman" w:hint="eastAsia"/>
                <w:szCs w:val="24"/>
              </w:rPr>
              <w:t>万元</w:t>
            </w:r>
            <w:r>
              <w:rPr>
                <w:rFonts w:ascii="Times New Roman" w:eastAsia="仿宋" w:hAnsi="Times New Roman"/>
                <w:szCs w:val="24"/>
              </w:rPr>
              <w:t>)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8B68E5" w14:textId="77777777" w:rsidR="00A820C2" w:rsidRDefault="00A820C2" w:rsidP="00D921E4">
            <w:pPr>
              <w:pStyle w:val="5"/>
              <w:adjustRightInd w:val="0"/>
              <w:snapToGrid w:val="0"/>
              <w:jc w:val="both"/>
              <w:rPr>
                <w:rFonts w:ascii="Times New Roman" w:eastAsia="仿宋" w:hAnsi="Times New Roman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4405FD" w14:textId="77777777" w:rsidR="00A820C2" w:rsidRDefault="00A820C2" w:rsidP="00D921E4">
            <w:pPr>
              <w:pStyle w:val="5"/>
              <w:adjustRightInd w:val="0"/>
              <w:snapToGrid w:val="0"/>
              <w:jc w:val="left"/>
              <w:rPr>
                <w:rFonts w:ascii="Times New Roman" w:eastAsia="仿宋" w:hAnsi="Times New Roman"/>
                <w:szCs w:val="24"/>
              </w:rPr>
            </w:pPr>
            <w:r>
              <w:rPr>
                <w:rFonts w:ascii="Times New Roman" w:eastAsia="仿宋" w:hAnsi="Times New Roman" w:hint="eastAsia"/>
                <w:szCs w:val="24"/>
              </w:rPr>
              <w:t>人员状况</w:t>
            </w:r>
          </w:p>
        </w:tc>
        <w:tc>
          <w:tcPr>
            <w:tcW w:w="19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CA68ADC" w14:textId="77777777" w:rsidR="00A820C2" w:rsidRDefault="00A820C2" w:rsidP="00D921E4">
            <w:pPr>
              <w:pStyle w:val="5"/>
              <w:adjustRightInd w:val="0"/>
              <w:snapToGrid w:val="0"/>
              <w:jc w:val="both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员工总数</w:t>
            </w:r>
            <w:r>
              <w:rPr>
                <w:rFonts w:ascii="Times New Roman" w:eastAsia="仿宋" w:hAnsi="Times New Roman"/>
                <w:u w:val="single"/>
              </w:rPr>
              <w:t xml:space="preserve">       </w:t>
            </w:r>
            <w:r>
              <w:rPr>
                <w:rFonts w:ascii="Times New Roman" w:eastAsia="仿宋" w:hAnsi="Times New Roman" w:hint="eastAsia"/>
              </w:rPr>
              <w:t>人</w:t>
            </w:r>
          </w:p>
          <w:p w14:paraId="5C29EC7E" w14:textId="77777777" w:rsidR="00A820C2" w:rsidRDefault="00A820C2" w:rsidP="00D921E4">
            <w:pPr>
              <w:pStyle w:val="5"/>
              <w:adjustRightInd w:val="0"/>
              <w:snapToGrid w:val="0"/>
              <w:jc w:val="both"/>
              <w:rPr>
                <w:rFonts w:ascii="Times New Roman" w:eastAsia="仿宋" w:hAnsi="Times New Roman"/>
                <w:szCs w:val="24"/>
              </w:rPr>
            </w:pPr>
            <w:r>
              <w:rPr>
                <w:rFonts w:ascii="Times New Roman" w:eastAsia="仿宋" w:hAnsi="Times New Roman" w:hint="eastAsia"/>
              </w:rPr>
              <w:t>其中技术人员</w:t>
            </w:r>
            <w:r>
              <w:rPr>
                <w:rFonts w:ascii="Times New Roman" w:eastAsia="仿宋" w:hAnsi="Times New Roman"/>
                <w:u w:val="single"/>
              </w:rPr>
              <w:t xml:space="preserve">        </w:t>
            </w:r>
            <w:r>
              <w:rPr>
                <w:rFonts w:ascii="Times New Roman" w:eastAsia="仿宋" w:hAnsi="Times New Roman" w:hint="eastAsia"/>
                <w:kern w:val="0"/>
              </w:rPr>
              <w:t>人</w:t>
            </w:r>
          </w:p>
        </w:tc>
      </w:tr>
      <w:tr w:rsidR="00A820C2" w14:paraId="5E962B1A" w14:textId="77777777" w:rsidTr="00D921E4">
        <w:trPr>
          <w:cantSplit/>
          <w:trHeight w:val="680"/>
          <w:jc w:val="center"/>
        </w:trPr>
        <w:tc>
          <w:tcPr>
            <w:tcW w:w="67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AC897" w14:textId="77777777" w:rsidR="00A820C2" w:rsidRDefault="00A820C2" w:rsidP="00D921E4">
            <w:pPr>
              <w:pStyle w:val="5"/>
              <w:adjustRightInd w:val="0"/>
              <w:snapToGrid w:val="0"/>
              <w:rPr>
                <w:rFonts w:ascii="Times New Roman" w:eastAsia="仿宋" w:hAnsi="Times New Roman"/>
                <w:szCs w:val="24"/>
              </w:rPr>
            </w:pPr>
            <w:r>
              <w:rPr>
                <w:rFonts w:ascii="Times New Roman" w:eastAsia="仿宋" w:hAnsi="Times New Roman" w:hint="eastAsia"/>
                <w:szCs w:val="24"/>
              </w:rPr>
              <w:t>服务领域</w:t>
            </w:r>
          </w:p>
        </w:tc>
        <w:tc>
          <w:tcPr>
            <w:tcW w:w="43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DF2BE" w14:textId="77777777" w:rsidR="00A820C2" w:rsidRDefault="00A820C2" w:rsidP="00D921E4">
            <w:pPr>
              <w:pStyle w:val="5"/>
              <w:adjustRightInd w:val="0"/>
              <w:snapToGrid w:val="0"/>
              <w:jc w:val="both"/>
              <w:rPr>
                <w:rFonts w:ascii="Times New Roman" w:eastAsia="仿宋" w:hAnsi="Times New Roman"/>
              </w:rPr>
            </w:pPr>
            <w:r>
              <w:rPr>
                <w:rFonts w:ascii="仿宋" w:eastAsia="仿宋" w:hAnsi="仿宋" w:hint="eastAsia"/>
                <w:szCs w:val="24"/>
              </w:rPr>
              <w:t>□工业领域</w:t>
            </w:r>
            <w:r>
              <w:rPr>
                <w:rStyle w:val="a7"/>
                <w:rFonts w:ascii="Times New Roman" w:eastAsia="仿宋" w:hAnsi="Times New Roman"/>
                <w:szCs w:val="24"/>
              </w:rPr>
              <w:footnoteReference w:id="1"/>
            </w:r>
            <w:r>
              <w:rPr>
                <w:rFonts w:ascii="仿宋" w:eastAsia="仿宋" w:hAnsi="仿宋" w:hint="eastAsia"/>
                <w:szCs w:val="24"/>
              </w:rPr>
              <w:t xml:space="preserve">  □建筑领域</w:t>
            </w:r>
            <w:r>
              <w:rPr>
                <w:rStyle w:val="a7"/>
                <w:rFonts w:ascii="Times New Roman" w:eastAsia="仿宋" w:hAnsi="Times New Roman"/>
                <w:szCs w:val="24"/>
              </w:rPr>
              <w:footnoteReference w:id="2"/>
            </w:r>
            <w:r>
              <w:rPr>
                <w:rFonts w:ascii="仿宋" w:eastAsia="仿宋" w:hAnsi="仿宋" w:hint="eastAsia"/>
                <w:szCs w:val="24"/>
              </w:rPr>
              <w:t xml:space="preserve">  □公共设施领域</w:t>
            </w:r>
            <w:r>
              <w:rPr>
                <w:rStyle w:val="a7"/>
                <w:rFonts w:ascii="Times New Roman" w:eastAsia="仿宋" w:hAnsi="Times New Roman"/>
                <w:szCs w:val="24"/>
              </w:rPr>
              <w:footnoteReference w:id="3"/>
            </w:r>
          </w:p>
        </w:tc>
      </w:tr>
      <w:tr w:rsidR="00A820C2" w14:paraId="6AB187AB" w14:textId="77777777" w:rsidTr="00D921E4">
        <w:trPr>
          <w:cantSplit/>
          <w:trHeight w:val="680"/>
          <w:jc w:val="center"/>
        </w:trPr>
        <w:tc>
          <w:tcPr>
            <w:tcW w:w="67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07A9C" w14:textId="77777777" w:rsidR="00A820C2" w:rsidRDefault="00A820C2" w:rsidP="00D921E4">
            <w:pPr>
              <w:pStyle w:val="5"/>
              <w:adjustRightInd w:val="0"/>
              <w:snapToGrid w:val="0"/>
              <w:rPr>
                <w:rFonts w:ascii="Times New Roman" w:eastAsia="仿宋" w:hAnsi="Times New Roman"/>
                <w:szCs w:val="24"/>
              </w:rPr>
            </w:pPr>
            <w:r>
              <w:rPr>
                <w:rFonts w:ascii="Times New Roman" w:eastAsia="仿宋" w:hAnsi="Times New Roman" w:hint="eastAsia"/>
                <w:szCs w:val="24"/>
              </w:rPr>
              <w:t>自有节能</w:t>
            </w:r>
          </w:p>
          <w:p w14:paraId="276C774F" w14:textId="77777777" w:rsidR="00A820C2" w:rsidRDefault="00A820C2" w:rsidP="00D921E4">
            <w:pPr>
              <w:pStyle w:val="5"/>
              <w:adjustRightInd w:val="0"/>
              <w:snapToGrid w:val="0"/>
              <w:rPr>
                <w:rFonts w:ascii="Times New Roman" w:eastAsia="仿宋" w:hAnsi="Times New Roman"/>
                <w:szCs w:val="24"/>
              </w:rPr>
            </w:pPr>
            <w:r>
              <w:rPr>
                <w:rFonts w:ascii="Times New Roman" w:eastAsia="仿宋" w:hAnsi="Times New Roman" w:hint="eastAsia"/>
                <w:szCs w:val="24"/>
              </w:rPr>
              <w:t>产品</w:t>
            </w:r>
            <w:r>
              <w:rPr>
                <w:rFonts w:ascii="Times New Roman" w:eastAsia="仿宋" w:hAnsi="Times New Roman"/>
                <w:szCs w:val="24"/>
              </w:rPr>
              <w:t>/</w:t>
            </w:r>
            <w:r>
              <w:rPr>
                <w:rFonts w:ascii="Times New Roman" w:eastAsia="仿宋" w:hAnsi="Times New Roman" w:hint="eastAsia"/>
                <w:szCs w:val="24"/>
              </w:rPr>
              <w:t>技术</w:t>
            </w:r>
          </w:p>
        </w:tc>
        <w:tc>
          <w:tcPr>
            <w:tcW w:w="43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9D3DD" w14:textId="77777777" w:rsidR="00A820C2" w:rsidRDefault="00A820C2" w:rsidP="00D921E4">
            <w:pPr>
              <w:pStyle w:val="5"/>
              <w:adjustRightInd w:val="0"/>
              <w:snapToGrid w:val="0"/>
              <w:jc w:val="both"/>
              <w:rPr>
                <w:rFonts w:ascii="Times New Roman" w:eastAsia="仿宋" w:hAnsi="Times New Roman"/>
                <w:szCs w:val="24"/>
              </w:rPr>
            </w:pPr>
          </w:p>
        </w:tc>
      </w:tr>
      <w:tr w:rsidR="00A820C2" w14:paraId="4F0847C2" w14:textId="77777777" w:rsidTr="00D921E4">
        <w:trPr>
          <w:cantSplit/>
          <w:trHeight w:val="680"/>
          <w:jc w:val="center"/>
        </w:trPr>
        <w:tc>
          <w:tcPr>
            <w:tcW w:w="67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EA8C7" w14:textId="77777777" w:rsidR="00A820C2" w:rsidRDefault="00A820C2" w:rsidP="00D921E4">
            <w:pPr>
              <w:pStyle w:val="5"/>
              <w:adjustRightInd w:val="0"/>
              <w:snapToGrid w:val="0"/>
              <w:rPr>
                <w:rFonts w:ascii="Times New Roman" w:eastAsia="仿宋" w:hAnsi="Times New Roman"/>
                <w:szCs w:val="24"/>
              </w:rPr>
            </w:pPr>
            <w:r>
              <w:rPr>
                <w:rFonts w:ascii="Times New Roman" w:eastAsia="仿宋" w:hAnsi="Times New Roman" w:hint="eastAsia"/>
                <w:szCs w:val="24"/>
              </w:rPr>
              <w:t>专利情况</w:t>
            </w:r>
          </w:p>
        </w:tc>
        <w:tc>
          <w:tcPr>
            <w:tcW w:w="4327" w:type="pct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DA539" w14:textId="77777777" w:rsidR="00A820C2" w:rsidRDefault="00A820C2" w:rsidP="00A820C2">
            <w:pPr>
              <w:pStyle w:val="5"/>
              <w:adjustRightInd w:val="0"/>
              <w:snapToGrid w:val="0"/>
              <w:ind w:firstLineChars="50" w:firstLine="126"/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eastAsia="仿宋" w:hAnsi="Times New Roman" w:hint="eastAsia"/>
                <w:szCs w:val="24"/>
              </w:rPr>
              <w:t>拥有专利共</w:t>
            </w:r>
            <w:r>
              <w:rPr>
                <w:rFonts w:ascii="Times New Roman" w:eastAsia="仿宋" w:hAnsi="Times New Roman"/>
                <w:szCs w:val="24"/>
                <w:u w:val="single"/>
              </w:rPr>
              <w:t xml:space="preserve">         </w:t>
            </w:r>
            <w:r>
              <w:rPr>
                <w:rFonts w:ascii="Times New Roman" w:eastAsia="仿宋" w:hAnsi="Times New Roman" w:hint="eastAsia"/>
                <w:szCs w:val="24"/>
              </w:rPr>
              <w:t>项；其中发明专利</w:t>
            </w:r>
            <w:r>
              <w:rPr>
                <w:rFonts w:ascii="Times New Roman" w:eastAsia="仿宋" w:hAnsi="Times New Roman"/>
                <w:szCs w:val="24"/>
                <w:u w:val="single"/>
              </w:rPr>
              <w:t xml:space="preserve">         </w:t>
            </w:r>
            <w:r>
              <w:rPr>
                <w:rFonts w:ascii="Times New Roman" w:eastAsia="仿宋" w:hAnsi="Times New Roman" w:hint="eastAsia"/>
                <w:szCs w:val="24"/>
              </w:rPr>
              <w:t>项</w:t>
            </w:r>
          </w:p>
        </w:tc>
      </w:tr>
    </w:tbl>
    <w:p w14:paraId="0BB5C555" w14:textId="77777777" w:rsidR="00A820C2" w:rsidRDefault="00A820C2" w:rsidP="00A820C2">
      <w:pPr>
        <w:pStyle w:val="5"/>
        <w:spacing w:beforeLines="100" w:before="240" w:afterLines="50" w:after="120"/>
        <w:jc w:val="left"/>
        <w:rPr>
          <w:rFonts w:ascii="Times New Roman" w:eastAsia="仿宋" w:hAnsi="Times New Roman"/>
          <w:b/>
          <w:bCs/>
          <w:color w:val="FF0000"/>
          <w:sz w:val="28"/>
          <w:szCs w:val="36"/>
        </w:rPr>
      </w:pPr>
      <w:r>
        <w:rPr>
          <w:rFonts w:ascii="Times New Roman" w:eastAsia="仿宋" w:hAnsi="Times New Roman" w:hint="eastAsia"/>
          <w:b/>
          <w:bCs/>
          <w:color w:val="FF0000"/>
          <w:sz w:val="28"/>
          <w:szCs w:val="36"/>
        </w:rPr>
        <w:t>第二部分</w:t>
      </w:r>
      <w:r>
        <w:rPr>
          <w:rFonts w:ascii="Times New Roman" w:eastAsia="仿宋" w:hAnsi="Times New Roman"/>
          <w:b/>
          <w:bCs/>
          <w:color w:val="FF0000"/>
          <w:sz w:val="28"/>
          <w:szCs w:val="36"/>
        </w:rPr>
        <w:t xml:space="preserve">  </w:t>
      </w:r>
      <w:r>
        <w:rPr>
          <w:rFonts w:ascii="Times New Roman" w:eastAsia="仿宋" w:hAnsi="Times New Roman" w:hint="eastAsia"/>
          <w:b/>
          <w:bCs/>
          <w:color w:val="FF0000"/>
          <w:sz w:val="28"/>
          <w:szCs w:val="36"/>
        </w:rPr>
        <w:t>经营情况</w:t>
      </w:r>
      <w:r>
        <w:rPr>
          <w:rFonts w:ascii="Times New Roman" w:eastAsia="仿宋" w:hAnsi="Times New Roman" w:hint="eastAsia"/>
          <w:b/>
          <w:bCs/>
          <w:color w:val="FF0000"/>
          <w:szCs w:val="36"/>
        </w:rPr>
        <w:t>（仅</w:t>
      </w:r>
      <w:proofErr w:type="gramStart"/>
      <w:r>
        <w:rPr>
          <w:rFonts w:ascii="Times New Roman" w:eastAsia="仿宋" w:hAnsi="Times New Roman" w:hint="eastAsia"/>
          <w:b/>
          <w:bCs/>
          <w:color w:val="FF0000"/>
          <w:szCs w:val="36"/>
        </w:rPr>
        <w:t>供行业</w:t>
      </w:r>
      <w:proofErr w:type="gramEnd"/>
      <w:r>
        <w:rPr>
          <w:rFonts w:ascii="Times New Roman" w:eastAsia="仿宋" w:hAnsi="Times New Roman" w:hint="eastAsia"/>
          <w:b/>
          <w:bCs/>
          <w:color w:val="FF0000"/>
          <w:szCs w:val="36"/>
        </w:rPr>
        <w:t>统计，相关信息将严格保密）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088"/>
        <w:gridCol w:w="2135"/>
        <w:gridCol w:w="2135"/>
      </w:tblGrid>
      <w:tr w:rsidR="00A820C2" w14:paraId="4E8DE0D4" w14:textId="77777777" w:rsidTr="00D921E4">
        <w:trPr>
          <w:cantSplit/>
          <w:trHeight w:val="567"/>
          <w:jc w:val="center"/>
        </w:trPr>
        <w:tc>
          <w:tcPr>
            <w:tcW w:w="2446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FF7EA" w14:textId="77777777" w:rsidR="00A820C2" w:rsidRDefault="00A820C2" w:rsidP="00D921E4">
            <w:pPr>
              <w:pStyle w:val="5"/>
              <w:adjustRightInd w:val="0"/>
              <w:snapToGrid w:val="0"/>
              <w:rPr>
                <w:rFonts w:ascii="Times New Roman" w:eastAsia="仿宋" w:hAnsi="Times New Roman"/>
                <w:b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szCs w:val="24"/>
              </w:rPr>
              <w:t>年份</w:t>
            </w:r>
          </w:p>
        </w:tc>
        <w:tc>
          <w:tcPr>
            <w:tcW w:w="127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7B6A207" w14:textId="77777777" w:rsidR="00A820C2" w:rsidRDefault="00A820C2" w:rsidP="00A820C2">
            <w:pPr>
              <w:pStyle w:val="5"/>
              <w:adjustRightInd w:val="0"/>
              <w:snapToGrid w:val="0"/>
              <w:ind w:firstLineChars="49" w:firstLine="124"/>
              <w:rPr>
                <w:rFonts w:ascii="Times New Roman" w:eastAsia="仿宋" w:hAnsi="Times New Roman"/>
                <w:b/>
                <w:szCs w:val="24"/>
              </w:rPr>
            </w:pPr>
            <w:r>
              <w:rPr>
                <w:rFonts w:ascii="Times New Roman" w:eastAsia="仿宋" w:hAnsi="Times New Roman"/>
                <w:b/>
                <w:szCs w:val="24"/>
              </w:rPr>
              <w:t>2017</w:t>
            </w:r>
            <w:r>
              <w:rPr>
                <w:rFonts w:ascii="Times New Roman" w:eastAsia="仿宋" w:hAnsi="Times New Roman" w:hint="eastAsia"/>
                <w:b/>
                <w:szCs w:val="24"/>
              </w:rPr>
              <w:t>年</w:t>
            </w:r>
          </w:p>
        </w:tc>
        <w:tc>
          <w:tcPr>
            <w:tcW w:w="1277" w:type="pct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472AE19" w14:textId="77777777" w:rsidR="00A820C2" w:rsidRDefault="00A820C2" w:rsidP="00A820C2">
            <w:pPr>
              <w:pStyle w:val="5"/>
              <w:adjustRightInd w:val="0"/>
              <w:snapToGrid w:val="0"/>
              <w:ind w:firstLineChars="49" w:firstLine="124"/>
              <w:rPr>
                <w:rFonts w:ascii="Times New Roman" w:eastAsia="仿宋" w:hAnsi="Times New Roman"/>
                <w:b/>
                <w:szCs w:val="24"/>
              </w:rPr>
            </w:pPr>
            <w:r>
              <w:rPr>
                <w:rFonts w:ascii="Times New Roman" w:eastAsia="仿宋" w:hAnsi="Times New Roman"/>
                <w:b/>
                <w:szCs w:val="24"/>
              </w:rPr>
              <w:t>2018</w:t>
            </w:r>
            <w:r>
              <w:rPr>
                <w:rFonts w:ascii="Times New Roman" w:eastAsia="仿宋" w:hAnsi="Times New Roman" w:hint="eastAsia"/>
                <w:b/>
                <w:szCs w:val="24"/>
              </w:rPr>
              <w:t>年</w:t>
            </w:r>
            <w:r>
              <w:rPr>
                <w:rStyle w:val="a7"/>
                <w:rFonts w:ascii="Times New Roman" w:eastAsia="仿宋" w:hAnsi="Times New Roman"/>
                <w:b/>
                <w:szCs w:val="24"/>
              </w:rPr>
              <w:footnoteReference w:id="4"/>
            </w:r>
          </w:p>
        </w:tc>
      </w:tr>
      <w:tr w:rsidR="00A820C2" w14:paraId="7404428F" w14:textId="77777777" w:rsidTr="00D921E4">
        <w:trPr>
          <w:cantSplit/>
          <w:trHeight w:val="567"/>
          <w:jc w:val="center"/>
        </w:trPr>
        <w:tc>
          <w:tcPr>
            <w:tcW w:w="244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70680" w14:textId="77777777" w:rsidR="00A820C2" w:rsidRDefault="00A820C2" w:rsidP="00D921E4">
            <w:pPr>
              <w:pStyle w:val="5"/>
              <w:adjustRightInd w:val="0"/>
              <w:snapToGrid w:val="0"/>
              <w:rPr>
                <w:rFonts w:ascii="Times New Roman" w:eastAsia="仿宋" w:hAnsi="Times New Roman"/>
                <w:szCs w:val="24"/>
              </w:rPr>
            </w:pPr>
            <w:r>
              <w:rPr>
                <w:rFonts w:ascii="Times New Roman" w:eastAsia="仿宋" w:hAnsi="Times New Roman" w:hint="eastAsia"/>
                <w:szCs w:val="24"/>
              </w:rPr>
              <w:t>总资产（万元）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6C11C0B" w14:textId="77777777" w:rsidR="00A820C2" w:rsidRDefault="00A820C2" w:rsidP="00D921E4">
            <w:pPr>
              <w:pStyle w:val="5"/>
              <w:adjustRightInd w:val="0"/>
              <w:snapToGrid w:val="0"/>
              <w:rPr>
                <w:rFonts w:ascii="Times New Roman" w:eastAsia="仿宋" w:hAnsi="Times New Roman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5D86AB" w14:textId="77777777" w:rsidR="00A820C2" w:rsidRDefault="00A820C2" w:rsidP="00D921E4">
            <w:pPr>
              <w:pStyle w:val="5"/>
              <w:adjustRightInd w:val="0"/>
              <w:snapToGrid w:val="0"/>
              <w:rPr>
                <w:rFonts w:ascii="Times New Roman" w:eastAsia="仿宋" w:hAnsi="Times New Roman"/>
                <w:szCs w:val="24"/>
              </w:rPr>
            </w:pPr>
          </w:p>
        </w:tc>
      </w:tr>
      <w:tr w:rsidR="00A820C2" w14:paraId="2CDDFA6B" w14:textId="77777777" w:rsidTr="00D921E4">
        <w:trPr>
          <w:cantSplit/>
          <w:trHeight w:val="567"/>
          <w:jc w:val="center"/>
        </w:trPr>
        <w:tc>
          <w:tcPr>
            <w:tcW w:w="244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A4C20" w14:textId="77777777" w:rsidR="00A820C2" w:rsidRDefault="00A820C2" w:rsidP="00D921E4">
            <w:pPr>
              <w:pStyle w:val="5"/>
              <w:adjustRightInd w:val="0"/>
              <w:snapToGrid w:val="0"/>
              <w:rPr>
                <w:rFonts w:ascii="Times New Roman" w:eastAsia="仿宋" w:hAnsi="Times New Roman"/>
                <w:szCs w:val="24"/>
              </w:rPr>
            </w:pPr>
            <w:r>
              <w:rPr>
                <w:rFonts w:ascii="Times New Roman" w:eastAsia="仿宋" w:hAnsi="Times New Roman" w:hint="eastAsia"/>
                <w:szCs w:val="24"/>
              </w:rPr>
              <w:t>总收入（万元）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8C76249" w14:textId="77777777" w:rsidR="00A820C2" w:rsidRDefault="00A820C2" w:rsidP="00D921E4">
            <w:pPr>
              <w:pStyle w:val="5"/>
              <w:adjustRightInd w:val="0"/>
              <w:snapToGrid w:val="0"/>
              <w:rPr>
                <w:rFonts w:ascii="Times New Roman" w:eastAsia="仿宋" w:hAnsi="Times New Roman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124B41" w14:textId="77777777" w:rsidR="00A820C2" w:rsidRDefault="00A820C2" w:rsidP="00D921E4">
            <w:pPr>
              <w:pStyle w:val="5"/>
              <w:adjustRightInd w:val="0"/>
              <w:snapToGrid w:val="0"/>
              <w:rPr>
                <w:rFonts w:ascii="Times New Roman" w:eastAsia="仿宋" w:hAnsi="Times New Roman"/>
                <w:szCs w:val="24"/>
              </w:rPr>
            </w:pPr>
          </w:p>
        </w:tc>
      </w:tr>
      <w:tr w:rsidR="00A820C2" w14:paraId="58CCE085" w14:textId="77777777" w:rsidTr="00D921E4">
        <w:trPr>
          <w:cantSplit/>
          <w:trHeight w:val="567"/>
          <w:jc w:val="center"/>
        </w:trPr>
        <w:tc>
          <w:tcPr>
            <w:tcW w:w="244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CB3BC" w14:textId="77777777" w:rsidR="00A820C2" w:rsidRDefault="00A820C2" w:rsidP="00D921E4">
            <w:pPr>
              <w:pStyle w:val="5"/>
              <w:adjustRightInd w:val="0"/>
              <w:snapToGrid w:val="0"/>
              <w:rPr>
                <w:rFonts w:ascii="Times New Roman" w:eastAsia="仿宋" w:hAnsi="Times New Roman"/>
                <w:szCs w:val="24"/>
              </w:rPr>
            </w:pPr>
            <w:r>
              <w:rPr>
                <w:rFonts w:ascii="Times New Roman" w:eastAsia="仿宋" w:hAnsi="Times New Roman" w:hint="eastAsia"/>
                <w:szCs w:val="24"/>
              </w:rPr>
              <w:lastRenderedPageBreak/>
              <w:t>净利润（万元）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FE81D78" w14:textId="77777777" w:rsidR="00A820C2" w:rsidRDefault="00A820C2" w:rsidP="00D921E4">
            <w:pPr>
              <w:pStyle w:val="5"/>
              <w:adjustRightInd w:val="0"/>
              <w:snapToGrid w:val="0"/>
              <w:rPr>
                <w:rFonts w:ascii="Times New Roman" w:eastAsia="仿宋" w:hAnsi="Times New Roman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BF6D31" w14:textId="77777777" w:rsidR="00A820C2" w:rsidRDefault="00A820C2" w:rsidP="00D921E4">
            <w:pPr>
              <w:pStyle w:val="5"/>
              <w:adjustRightInd w:val="0"/>
              <w:snapToGrid w:val="0"/>
              <w:rPr>
                <w:rFonts w:ascii="Times New Roman" w:eastAsia="仿宋" w:hAnsi="Times New Roman"/>
                <w:szCs w:val="24"/>
              </w:rPr>
            </w:pPr>
          </w:p>
        </w:tc>
      </w:tr>
      <w:tr w:rsidR="00A820C2" w14:paraId="6BE04F83" w14:textId="77777777" w:rsidTr="00D921E4">
        <w:trPr>
          <w:cantSplit/>
          <w:trHeight w:val="567"/>
          <w:jc w:val="center"/>
        </w:trPr>
        <w:tc>
          <w:tcPr>
            <w:tcW w:w="244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E217D" w14:textId="77777777" w:rsidR="00A820C2" w:rsidRDefault="00A820C2" w:rsidP="00D921E4">
            <w:pPr>
              <w:pStyle w:val="5"/>
              <w:adjustRightInd w:val="0"/>
              <w:snapToGrid w:val="0"/>
              <w:rPr>
                <w:rFonts w:ascii="Times New Roman" w:eastAsia="仿宋" w:hAnsi="Times New Roman"/>
                <w:szCs w:val="24"/>
              </w:rPr>
            </w:pPr>
            <w:r>
              <w:rPr>
                <w:rFonts w:ascii="Times New Roman" w:eastAsia="仿宋" w:hAnsi="Times New Roman" w:hint="eastAsia"/>
                <w:szCs w:val="24"/>
              </w:rPr>
              <w:t>节能与提高能效项目</w:t>
            </w:r>
          </w:p>
          <w:p w14:paraId="6CE783B6" w14:textId="77777777" w:rsidR="00A820C2" w:rsidRDefault="00A820C2" w:rsidP="00D921E4">
            <w:pPr>
              <w:pStyle w:val="5"/>
              <w:adjustRightInd w:val="0"/>
              <w:snapToGrid w:val="0"/>
              <w:rPr>
                <w:rFonts w:ascii="Times New Roman" w:eastAsia="仿宋" w:hAnsi="Times New Roman"/>
                <w:szCs w:val="24"/>
              </w:rPr>
            </w:pPr>
            <w:r>
              <w:rPr>
                <w:rFonts w:ascii="Times New Roman" w:eastAsia="仿宋" w:hAnsi="Times New Roman" w:hint="eastAsia"/>
                <w:szCs w:val="24"/>
              </w:rPr>
              <w:t>数量（</w:t>
            </w:r>
            <w:proofErr w:type="gramStart"/>
            <w:r>
              <w:rPr>
                <w:rFonts w:ascii="Times New Roman" w:eastAsia="仿宋" w:hAnsi="Times New Roman" w:hint="eastAsia"/>
                <w:szCs w:val="24"/>
              </w:rPr>
              <w:t>个</w:t>
            </w:r>
            <w:proofErr w:type="gramEnd"/>
            <w:r>
              <w:rPr>
                <w:rFonts w:ascii="Times New Roman" w:eastAsia="仿宋" w:hAnsi="Times New Roman" w:hint="eastAsia"/>
                <w:szCs w:val="24"/>
              </w:rPr>
              <w:t>）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8B4CC04" w14:textId="77777777" w:rsidR="00A820C2" w:rsidRDefault="00A820C2" w:rsidP="00D921E4">
            <w:pPr>
              <w:pStyle w:val="5"/>
              <w:adjustRightInd w:val="0"/>
              <w:snapToGrid w:val="0"/>
              <w:rPr>
                <w:rFonts w:ascii="Times New Roman" w:eastAsia="仿宋" w:hAnsi="Times New Roman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036256" w14:textId="77777777" w:rsidR="00A820C2" w:rsidRDefault="00A820C2" w:rsidP="00D921E4">
            <w:pPr>
              <w:pStyle w:val="5"/>
              <w:adjustRightInd w:val="0"/>
              <w:snapToGrid w:val="0"/>
              <w:rPr>
                <w:rFonts w:ascii="Times New Roman" w:eastAsia="仿宋" w:hAnsi="Times New Roman"/>
                <w:szCs w:val="24"/>
              </w:rPr>
            </w:pPr>
          </w:p>
        </w:tc>
      </w:tr>
      <w:tr w:rsidR="00A820C2" w14:paraId="2B764B77" w14:textId="77777777" w:rsidTr="00D921E4">
        <w:trPr>
          <w:cantSplit/>
          <w:trHeight w:val="567"/>
          <w:jc w:val="center"/>
        </w:trPr>
        <w:tc>
          <w:tcPr>
            <w:tcW w:w="244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73F5E" w14:textId="77777777" w:rsidR="00A820C2" w:rsidRDefault="00A820C2" w:rsidP="00D921E4">
            <w:pPr>
              <w:pStyle w:val="5"/>
              <w:adjustRightInd w:val="0"/>
              <w:snapToGrid w:val="0"/>
              <w:rPr>
                <w:rFonts w:ascii="Times New Roman" w:eastAsia="仿宋" w:hAnsi="Times New Roman"/>
                <w:szCs w:val="24"/>
              </w:rPr>
            </w:pPr>
            <w:r>
              <w:rPr>
                <w:rFonts w:ascii="Times New Roman" w:eastAsia="仿宋" w:hAnsi="Times New Roman" w:hint="eastAsia"/>
                <w:szCs w:val="24"/>
              </w:rPr>
              <w:t>项目投资额（万元）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926A67C" w14:textId="77777777" w:rsidR="00A820C2" w:rsidRDefault="00A820C2" w:rsidP="00D921E4">
            <w:pPr>
              <w:pStyle w:val="5"/>
              <w:adjustRightInd w:val="0"/>
              <w:snapToGrid w:val="0"/>
              <w:rPr>
                <w:rFonts w:ascii="Times New Roman" w:eastAsia="仿宋" w:hAnsi="Times New Roman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CD9267" w14:textId="77777777" w:rsidR="00A820C2" w:rsidRDefault="00A820C2" w:rsidP="00D921E4">
            <w:pPr>
              <w:pStyle w:val="5"/>
              <w:adjustRightInd w:val="0"/>
              <w:snapToGrid w:val="0"/>
              <w:rPr>
                <w:rFonts w:ascii="Times New Roman" w:eastAsia="仿宋" w:hAnsi="Times New Roman"/>
                <w:szCs w:val="24"/>
              </w:rPr>
            </w:pPr>
          </w:p>
        </w:tc>
      </w:tr>
      <w:tr w:rsidR="00A820C2" w14:paraId="3F593727" w14:textId="77777777" w:rsidTr="00D921E4">
        <w:trPr>
          <w:cantSplit/>
          <w:trHeight w:val="567"/>
          <w:jc w:val="center"/>
        </w:trPr>
        <w:tc>
          <w:tcPr>
            <w:tcW w:w="244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9EA18" w14:textId="77777777" w:rsidR="00A820C2" w:rsidRDefault="00A820C2" w:rsidP="00D921E4">
            <w:pPr>
              <w:pStyle w:val="5"/>
              <w:adjustRightInd w:val="0"/>
              <w:snapToGrid w:val="0"/>
              <w:rPr>
                <w:rFonts w:ascii="Times New Roman" w:eastAsia="仿宋" w:hAnsi="Times New Roman"/>
                <w:szCs w:val="24"/>
              </w:rPr>
            </w:pPr>
            <w:r>
              <w:rPr>
                <w:rFonts w:ascii="Times New Roman" w:eastAsia="仿宋" w:hAnsi="Times New Roman" w:hint="eastAsia"/>
                <w:szCs w:val="24"/>
              </w:rPr>
              <w:t>融资额（万元）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D6A110" w14:textId="77777777" w:rsidR="00A820C2" w:rsidRDefault="00A820C2" w:rsidP="00D921E4">
            <w:pPr>
              <w:pStyle w:val="5"/>
              <w:adjustRightInd w:val="0"/>
              <w:snapToGrid w:val="0"/>
              <w:rPr>
                <w:rFonts w:ascii="Times New Roman" w:eastAsia="仿宋" w:hAnsi="Times New Roman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EDD6E1" w14:textId="77777777" w:rsidR="00A820C2" w:rsidRDefault="00A820C2" w:rsidP="00D921E4">
            <w:pPr>
              <w:pStyle w:val="5"/>
              <w:adjustRightInd w:val="0"/>
              <w:snapToGrid w:val="0"/>
              <w:rPr>
                <w:rFonts w:ascii="Times New Roman" w:eastAsia="仿宋" w:hAnsi="Times New Roman"/>
                <w:szCs w:val="24"/>
              </w:rPr>
            </w:pPr>
          </w:p>
        </w:tc>
      </w:tr>
      <w:tr w:rsidR="00A820C2" w14:paraId="48FA284D" w14:textId="77777777" w:rsidTr="00D921E4">
        <w:trPr>
          <w:cantSplit/>
          <w:trHeight w:val="567"/>
          <w:jc w:val="center"/>
        </w:trPr>
        <w:tc>
          <w:tcPr>
            <w:tcW w:w="244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59C99" w14:textId="77777777" w:rsidR="00A820C2" w:rsidRDefault="00A820C2" w:rsidP="00D921E4">
            <w:pPr>
              <w:pStyle w:val="5"/>
              <w:adjustRightInd w:val="0"/>
              <w:snapToGrid w:val="0"/>
              <w:rPr>
                <w:rFonts w:ascii="Times New Roman" w:eastAsia="仿宋" w:hAnsi="Times New Roman"/>
                <w:szCs w:val="24"/>
              </w:rPr>
            </w:pPr>
            <w:r>
              <w:rPr>
                <w:rFonts w:ascii="Times New Roman" w:eastAsia="仿宋" w:hAnsi="Times New Roman" w:hint="eastAsia"/>
                <w:szCs w:val="24"/>
              </w:rPr>
              <w:t>融资渠道</w:t>
            </w:r>
          </w:p>
        </w:tc>
        <w:tc>
          <w:tcPr>
            <w:tcW w:w="2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8757F2F" w14:textId="77777777" w:rsidR="00A820C2" w:rsidRDefault="00A820C2" w:rsidP="00A820C2">
            <w:pPr>
              <w:pStyle w:val="5"/>
              <w:adjustRightInd w:val="0"/>
              <w:snapToGrid w:val="0"/>
              <w:ind w:firstLineChars="100" w:firstLine="252"/>
              <w:jc w:val="left"/>
              <w:rPr>
                <w:rFonts w:ascii="Times New Roman" w:eastAsia="仿宋" w:hAnsi="Times New Roman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□银行流动贷款</w:t>
            </w:r>
            <w:r>
              <w:rPr>
                <w:rFonts w:ascii="Times New Roman" w:eastAsia="仿宋" w:hAnsi="Times New Roman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Cs w:val="24"/>
              </w:rPr>
              <w:t>□银行项目贷款</w:t>
            </w:r>
            <w:r>
              <w:rPr>
                <w:rFonts w:ascii="Times New Roman" w:eastAsia="仿宋" w:hAnsi="Times New Roman"/>
                <w:szCs w:val="24"/>
              </w:rPr>
              <w:t xml:space="preserve">  </w:t>
            </w:r>
          </w:p>
          <w:p w14:paraId="2E9D139A" w14:textId="77777777" w:rsidR="00A820C2" w:rsidRDefault="00A820C2" w:rsidP="00A820C2">
            <w:pPr>
              <w:pStyle w:val="5"/>
              <w:adjustRightInd w:val="0"/>
              <w:snapToGrid w:val="0"/>
              <w:ind w:firstLineChars="100" w:firstLine="252"/>
              <w:jc w:val="left"/>
              <w:rPr>
                <w:rFonts w:ascii="Times New Roman" w:eastAsia="仿宋" w:hAnsi="Times New Roman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□</w:t>
            </w:r>
            <w:r>
              <w:rPr>
                <w:rFonts w:ascii="Times New Roman" w:eastAsia="仿宋" w:hAnsi="Times New Roman" w:hint="eastAsia"/>
                <w:szCs w:val="24"/>
              </w:rPr>
              <w:t>融资租赁</w:t>
            </w:r>
            <w:r>
              <w:rPr>
                <w:rFonts w:ascii="Times New Roman" w:eastAsia="仿宋" w:hAnsi="Times New Roman"/>
                <w:szCs w:val="24"/>
              </w:rPr>
              <w:t xml:space="preserve">      </w:t>
            </w:r>
            <w:r>
              <w:rPr>
                <w:rFonts w:ascii="仿宋" w:eastAsia="仿宋" w:hAnsi="仿宋" w:hint="eastAsia"/>
                <w:szCs w:val="24"/>
              </w:rPr>
              <w:t>□</w:t>
            </w:r>
            <w:r>
              <w:rPr>
                <w:rFonts w:ascii="Times New Roman" w:eastAsia="仿宋" w:hAnsi="Times New Roman" w:hint="eastAsia"/>
                <w:szCs w:val="24"/>
              </w:rPr>
              <w:t>债券融资</w:t>
            </w:r>
          </w:p>
          <w:p w14:paraId="5B05D981" w14:textId="77777777" w:rsidR="00A820C2" w:rsidRDefault="00A820C2" w:rsidP="00A820C2">
            <w:pPr>
              <w:pStyle w:val="5"/>
              <w:adjustRightInd w:val="0"/>
              <w:snapToGrid w:val="0"/>
              <w:ind w:firstLineChars="100" w:firstLine="252"/>
              <w:jc w:val="left"/>
              <w:rPr>
                <w:rFonts w:ascii="Times New Roman" w:eastAsia="仿宋" w:hAnsi="Times New Roman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□</w:t>
            </w:r>
            <w:r>
              <w:rPr>
                <w:rFonts w:ascii="Times New Roman" w:eastAsia="仿宋" w:hAnsi="Times New Roman" w:hint="eastAsia"/>
                <w:szCs w:val="24"/>
              </w:rPr>
              <w:t>股权融资</w:t>
            </w:r>
            <w:r>
              <w:rPr>
                <w:rFonts w:ascii="Times New Roman" w:eastAsia="仿宋" w:hAnsi="Times New Roman"/>
                <w:szCs w:val="24"/>
              </w:rPr>
              <w:t xml:space="preserve">      </w:t>
            </w:r>
            <w:r>
              <w:rPr>
                <w:rFonts w:ascii="仿宋" w:eastAsia="仿宋" w:hAnsi="仿宋" w:hint="eastAsia"/>
                <w:szCs w:val="24"/>
              </w:rPr>
              <w:t>□</w:t>
            </w:r>
            <w:r>
              <w:rPr>
                <w:rFonts w:ascii="Times New Roman" w:eastAsia="仿宋" w:hAnsi="Times New Roman" w:hint="eastAsia"/>
                <w:szCs w:val="24"/>
              </w:rPr>
              <w:t>保</w:t>
            </w:r>
            <w:r>
              <w:rPr>
                <w:rFonts w:ascii="Times New Roman" w:eastAsia="仿宋" w:hAnsi="Times New Roman"/>
                <w:szCs w:val="24"/>
              </w:rPr>
              <w:t xml:space="preserve">    </w:t>
            </w:r>
            <w:r>
              <w:rPr>
                <w:rFonts w:ascii="Times New Roman" w:eastAsia="仿宋" w:hAnsi="Times New Roman" w:hint="eastAsia"/>
                <w:szCs w:val="24"/>
              </w:rPr>
              <w:t>理</w:t>
            </w:r>
          </w:p>
          <w:p w14:paraId="0A760C8C" w14:textId="77777777" w:rsidR="00A820C2" w:rsidRDefault="00A820C2" w:rsidP="00A820C2">
            <w:pPr>
              <w:pStyle w:val="5"/>
              <w:adjustRightInd w:val="0"/>
              <w:snapToGrid w:val="0"/>
              <w:ind w:firstLineChars="100" w:firstLine="252"/>
              <w:jc w:val="left"/>
              <w:rPr>
                <w:rFonts w:ascii="Times New Roman" w:eastAsia="仿宋" w:hAnsi="Times New Roman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□</w:t>
            </w:r>
            <w:r>
              <w:rPr>
                <w:rFonts w:ascii="Times New Roman" w:eastAsia="仿宋" w:hAnsi="Times New Roman" w:hint="eastAsia"/>
                <w:szCs w:val="24"/>
              </w:rPr>
              <w:t>资产证券化</w:t>
            </w:r>
            <w:r>
              <w:rPr>
                <w:rFonts w:ascii="Times New Roman" w:eastAsia="仿宋" w:hAnsi="Times New Roman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Cs w:val="24"/>
              </w:rPr>
              <w:t>□</w:t>
            </w:r>
            <w:r>
              <w:rPr>
                <w:rFonts w:ascii="Times New Roman" w:eastAsia="仿宋" w:hAnsi="Times New Roman" w:hint="eastAsia"/>
                <w:szCs w:val="24"/>
              </w:rPr>
              <w:t>其他：</w:t>
            </w:r>
            <w:r>
              <w:rPr>
                <w:rFonts w:ascii="Times New Roman" w:eastAsia="仿宋" w:hAnsi="Times New Roman"/>
                <w:szCs w:val="24"/>
                <w:u w:val="single"/>
              </w:rPr>
              <w:t xml:space="preserve">      </w:t>
            </w:r>
          </w:p>
          <w:p w14:paraId="6DCC12CD" w14:textId="77777777" w:rsidR="00A820C2" w:rsidRDefault="00A820C2" w:rsidP="00A820C2">
            <w:pPr>
              <w:pStyle w:val="5"/>
              <w:adjustRightInd w:val="0"/>
              <w:snapToGrid w:val="0"/>
              <w:ind w:firstLineChars="100" w:firstLine="252"/>
              <w:jc w:val="left"/>
              <w:rPr>
                <w:rFonts w:ascii="Times New Roman" w:eastAsia="仿宋" w:hAnsi="Times New Roman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□</w:t>
            </w:r>
            <w:r>
              <w:rPr>
                <w:rFonts w:ascii="Times New Roman" w:eastAsia="仿宋" w:hAnsi="Times New Roman" w:hint="eastAsia"/>
                <w:szCs w:val="24"/>
              </w:rPr>
              <w:t>无，均为自有资金</w:t>
            </w:r>
          </w:p>
        </w:tc>
      </w:tr>
      <w:tr w:rsidR="00A820C2" w14:paraId="3D16D37F" w14:textId="77777777" w:rsidTr="00D921E4">
        <w:trPr>
          <w:cantSplit/>
          <w:trHeight w:val="567"/>
          <w:jc w:val="center"/>
        </w:trPr>
        <w:tc>
          <w:tcPr>
            <w:tcW w:w="244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8E61E" w14:textId="77777777" w:rsidR="00A820C2" w:rsidRDefault="00A820C2" w:rsidP="00D921E4">
            <w:pPr>
              <w:pStyle w:val="5"/>
              <w:adjustRightInd w:val="0"/>
              <w:snapToGrid w:val="0"/>
              <w:rPr>
                <w:rFonts w:ascii="Times New Roman" w:eastAsia="仿宋" w:hAnsi="Times New Roman"/>
                <w:szCs w:val="24"/>
              </w:rPr>
            </w:pPr>
            <w:r>
              <w:rPr>
                <w:rFonts w:ascii="Times New Roman" w:eastAsia="仿宋" w:hAnsi="Times New Roman" w:hint="eastAsia"/>
                <w:szCs w:val="24"/>
              </w:rPr>
              <w:t>抵押担保方式</w:t>
            </w:r>
          </w:p>
        </w:tc>
        <w:tc>
          <w:tcPr>
            <w:tcW w:w="2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D0E610" w14:textId="77777777" w:rsidR="00A820C2" w:rsidRDefault="00A820C2" w:rsidP="00A820C2">
            <w:pPr>
              <w:pStyle w:val="5"/>
              <w:adjustRightInd w:val="0"/>
              <w:snapToGrid w:val="0"/>
              <w:ind w:firstLineChars="100" w:firstLine="252"/>
              <w:jc w:val="left"/>
              <w:rPr>
                <w:rFonts w:ascii="仿宋" w:eastAsia="仿宋" w:hAnsi="仿宋"/>
                <w:szCs w:val="24"/>
              </w:rPr>
            </w:pPr>
          </w:p>
        </w:tc>
      </w:tr>
      <w:tr w:rsidR="00A820C2" w14:paraId="2E2F27AE" w14:textId="77777777" w:rsidTr="00D921E4">
        <w:trPr>
          <w:cantSplit/>
          <w:trHeight w:val="567"/>
          <w:jc w:val="center"/>
        </w:trPr>
        <w:tc>
          <w:tcPr>
            <w:tcW w:w="244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C8741" w14:textId="77777777" w:rsidR="00A820C2" w:rsidRDefault="00A820C2" w:rsidP="00D921E4">
            <w:pPr>
              <w:pStyle w:val="5"/>
              <w:adjustRightInd w:val="0"/>
              <w:snapToGrid w:val="0"/>
              <w:rPr>
                <w:rFonts w:ascii="Times New Roman" w:eastAsia="仿宋" w:hAnsi="Times New Roman"/>
                <w:szCs w:val="24"/>
              </w:rPr>
            </w:pPr>
            <w:r>
              <w:rPr>
                <w:rFonts w:ascii="Times New Roman" w:eastAsia="仿宋" w:hAnsi="Times New Roman" w:hint="eastAsia"/>
                <w:szCs w:val="24"/>
              </w:rPr>
              <w:t>平均融资成本（</w:t>
            </w:r>
            <w:r>
              <w:rPr>
                <w:rFonts w:ascii="Times New Roman" w:eastAsia="仿宋" w:hAnsi="Times New Roman"/>
                <w:szCs w:val="24"/>
              </w:rPr>
              <w:t>%</w:t>
            </w:r>
            <w:r>
              <w:rPr>
                <w:rFonts w:ascii="Times New Roman" w:eastAsia="仿宋" w:hAnsi="Times New Roman" w:hint="eastAsia"/>
                <w:szCs w:val="24"/>
              </w:rPr>
              <w:t>）</w:t>
            </w:r>
          </w:p>
        </w:tc>
        <w:tc>
          <w:tcPr>
            <w:tcW w:w="2554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9D9377" w14:textId="77777777" w:rsidR="00A820C2" w:rsidRDefault="00A820C2" w:rsidP="00D921E4">
            <w:pPr>
              <w:pStyle w:val="5"/>
              <w:adjustRightInd w:val="0"/>
              <w:snapToGrid w:val="0"/>
              <w:jc w:val="left"/>
              <w:rPr>
                <w:rFonts w:ascii="仿宋" w:eastAsia="仿宋" w:hAnsi="仿宋"/>
                <w:szCs w:val="24"/>
              </w:rPr>
            </w:pPr>
          </w:p>
        </w:tc>
      </w:tr>
    </w:tbl>
    <w:p w14:paraId="621203F8" w14:textId="77777777" w:rsidR="00A820C2" w:rsidRDefault="00A820C2" w:rsidP="00A820C2">
      <w:pPr>
        <w:pStyle w:val="5"/>
        <w:spacing w:beforeLines="100" w:before="240" w:afterLines="50" w:after="120"/>
        <w:jc w:val="left"/>
        <w:rPr>
          <w:rFonts w:ascii="Times New Roman" w:eastAsia="仿宋" w:hAnsi="Times New Roman"/>
          <w:b/>
          <w:bCs/>
          <w:color w:val="FF0000"/>
          <w:sz w:val="28"/>
          <w:szCs w:val="36"/>
        </w:rPr>
      </w:pPr>
      <w:r>
        <w:rPr>
          <w:rFonts w:ascii="Times New Roman" w:eastAsia="仿宋" w:hAnsi="Times New Roman" w:hint="eastAsia"/>
          <w:b/>
          <w:bCs/>
          <w:color w:val="FF0000"/>
          <w:sz w:val="28"/>
          <w:szCs w:val="36"/>
        </w:rPr>
        <w:t>第三部分</w:t>
      </w:r>
      <w:r>
        <w:rPr>
          <w:rFonts w:ascii="Times New Roman" w:eastAsia="仿宋" w:hAnsi="Times New Roman"/>
          <w:b/>
          <w:bCs/>
          <w:color w:val="FF0000"/>
          <w:sz w:val="28"/>
          <w:szCs w:val="36"/>
        </w:rPr>
        <w:t xml:space="preserve">  </w:t>
      </w:r>
      <w:r>
        <w:rPr>
          <w:rFonts w:ascii="Times New Roman" w:eastAsia="仿宋" w:hAnsi="Times New Roman" w:hint="eastAsia"/>
          <w:b/>
          <w:bCs/>
          <w:color w:val="FF0000"/>
          <w:sz w:val="28"/>
          <w:szCs w:val="36"/>
        </w:rPr>
        <w:t>项目情况</w:t>
      </w:r>
    </w:p>
    <w:p w14:paraId="682F1F0D" w14:textId="77777777" w:rsidR="00A820C2" w:rsidRDefault="00A820C2" w:rsidP="00A820C2">
      <w:pPr>
        <w:pStyle w:val="5"/>
        <w:spacing w:beforeLines="100" w:before="240" w:afterLines="50" w:after="120"/>
        <w:jc w:val="left"/>
        <w:rPr>
          <w:rFonts w:ascii="Times New Roman" w:eastAsia="仿宋" w:hAnsi="Times New Roman"/>
          <w:b/>
          <w:bCs/>
          <w:color w:val="FF0000"/>
          <w:sz w:val="28"/>
          <w:szCs w:val="36"/>
        </w:rPr>
      </w:pPr>
      <w:r>
        <w:rPr>
          <w:rFonts w:ascii="Times New Roman" w:eastAsia="仿宋" w:hAnsi="Times New Roman" w:hint="eastAsia"/>
          <w:b/>
          <w:bCs/>
          <w:color w:val="FF0000"/>
          <w:szCs w:val="36"/>
        </w:rPr>
        <w:t>（请填写</w:t>
      </w:r>
      <w:r>
        <w:rPr>
          <w:rFonts w:ascii="Times New Roman" w:eastAsia="仿宋" w:hAnsi="Times New Roman"/>
          <w:b/>
          <w:bCs/>
          <w:color w:val="FF0000"/>
          <w:szCs w:val="36"/>
        </w:rPr>
        <w:t>2017-2018</w:t>
      </w:r>
      <w:r>
        <w:rPr>
          <w:rFonts w:ascii="Times New Roman" w:eastAsia="仿宋" w:hAnsi="Times New Roman" w:hint="eastAsia"/>
          <w:b/>
          <w:bCs/>
          <w:color w:val="FF0000"/>
          <w:szCs w:val="36"/>
        </w:rPr>
        <w:t>年全部节能与能效提升项目，如篇幅</w:t>
      </w:r>
      <w:proofErr w:type="gramStart"/>
      <w:r>
        <w:rPr>
          <w:rFonts w:ascii="Times New Roman" w:eastAsia="仿宋" w:hAnsi="Times New Roman" w:hint="eastAsia"/>
          <w:b/>
          <w:bCs/>
          <w:color w:val="FF0000"/>
          <w:szCs w:val="36"/>
        </w:rPr>
        <w:t>不够可</w:t>
      </w:r>
      <w:proofErr w:type="gramEnd"/>
      <w:r>
        <w:rPr>
          <w:rFonts w:ascii="Times New Roman" w:eastAsia="仿宋" w:hAnsi="Times New Roman" w:hint="eastAsia"/>
          <w:b/>
          <w:bCs/>
          <w:color w:val="FF0000"/>
          <w:szCs w:val="36"/>
        </w:rPr>
        <w:t>另附纸）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6"/>
        <w:gridCol w:w="2277"/>
        <w:gridCol w:w="833"/>
        <w:gridCol w:w="1247"/>
        <w:gridCol w:w="953"/>
        <w:gridCol w:w="1067"/>
        <w:gridCol w:w="877"/>
        <w:gridCol w:w="778"/>
      </w:tblGrid>
      <w:tr w:rsidR="00A820C2" w14:paraId="54676CF9" w14:textId="77777777" w:rsidTr="00D921E4">
        <w:trPr>
          <w:trHeight w:val="680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wave" w:sz="6" w:space="0" w:color="auto"/>
              <w:right w:val="single" w:sz="6" w:space="0" w:color="auto"/>
            </w:tcBorders>
            <w:vAlign w:val="center"/>
            <w:hideMark/>
          </w:tcPr>
          <w:p w14:paraId="72C72D61" w14:textId="77777777" w:rsidR="00A820C2" w:rsidRDefault="00A820C2" w:rsidP="00D921E4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2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/>
                <w:kern w:val="0"/>
                <w:sz w:val="22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  <w:hideMark/>
          </w:tcPr>
          <w:p w14:paraId="5E24E583" w14:textId="77777777" w:rsidR="00A820C2" w:rsidRDefault="00A820C2" w:rsidP="00D921E4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2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/>
                <w:kern w:val="0"/>
                <w:sz w:val="22"/>
                <w:szCs w:val="21"/>
              </w:rPr>
              <w:t>项目名称</w:t>
            </w:r>
          </w:p>
          <w:p w14:paraId="4885B56C" w14:textId="77777777" w:rsidR="00A820C2" w:rsidRDefault="00A820C2" w:rsidP="00D921E4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2"/>
                <w:szCs w:val="21"/>
              </w:rPr>
              <w:t>(</w:t>
            </w:r>
            <w:r>
              <w:rPr>
                <w:rFonts w:ascii="Times New Roman" w:eastAsia="仿宋" w:hAnsi="Times New Roman" w:cs="Times New Roman" w:hint="eastAsia"/>
                <w:kern w:val="0"/>
                <w:sz w:val="22"/>
                <w:szCs w:val="21"/>
              </w:rPr>
              <w:t>请填写包括客户名称、项目边界、节能与提高能效措施的项目名称</w:t>
            </w:r>
            <w:r>
              <w:rPr>
                <w:rFonts w:ascii="Times New Roman" w:eastAsia="仿宋" w:hAnsi="Times New Roman" w:cs="Times New Roman"/>
                <w:kern w:val="0"/>
                <w:sz w:val="22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  <w:hideMark/>
          </w:tcPr>
          <w:p w14:paraId="4C8DBA1D" w14:textId="77777777" w:rsidR="00A820C2" w:rsidRPr="00DE7440" w:rsidRDefault="00A820C2" w:rsidP="00D921E4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2"/>
                <w:szCs w:val="21"/>
              </w:rPr>
            </w:pPr>
            <w:r w:rsidRPr="00DE7440">
              <w:rPr>
                <w:rFonts w:ascii="Times New Roman" w:eastAsia="仿宋" w:hAnsi="Times New Roman" w:cs="Times New Roman" w:hint="eastAsia"/>
                <w:b/>
                <w:kern w:val="0"/>
                <w:sz w:val="22"/>
                <w:szCs w:val="21"/>
              </w:rPr>
              <w:t>签约时间</w:t>
            </w:r>
          </w:p>
          <w:p w14:paraId="7429C81E" w14:textId="77777777" w:rsidR="00A820C2" w:rsidRDefault="00A820C2" w:rsidP="00D921E4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2"/>
                <w:szCs w:val="21"/>
              </w:rPr>
              <w:t>（年月）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  <w:hideMark/>
          </w:tcPr>
          <w:p w14:paraId="01EF2216" w14:textId="77777777" w:rsidR="00A820C2" w:rsidRDefault="00A820C2" w:rsidP="00D921E4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2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/>
                <w:kern w:val="0"/>
                <w:sz w:val="22"/>
                <w:szCs w:val="21"/>
              </w:rPr>
              <w:t>投资额或合同额</w:t>
            </w:r>
            <w:r>
              <w:rPr>
                <w:rFonts w:ascii="Times New Roman" w:eastAsia="仿宋" w:hAnsi="Times New Roman" w:cs="Times New Roman" w:hint="eastAsia"/>
                <w:kern w:val="0"/>
                <w:sz w:val="22"/>
                <w:szCs w:val="21"/>
              </w:rPr>
              <w:t>（万元）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  <w:vAlign w:val="center"/>
            <w:hideMark/>
          </w:tcPr>
          <w:p w14:paraId="4DFB4AC8" w14:textId="77777777" w:rsidR="00A820C2" w:rsidRDefault="00A820C2" w:rsidP="00D921E4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2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/>
                <w:kern w:val="0"/>
                <w:sz w:val="22"/>
                <w:szCs w:val="21"/>
              </w:rPr>
              <w:t>年节能能力</w:t>
            </w:r>
          </w:p>
          <w:p w14:paraId="3C70BB9E" w14:textId="77777777" w:rsidR="00A820C2" w:rsidRDefault="00A820C2" w:rsidP="00D921E4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2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2"/>
                <w:szCs w:val="21"/>
              </w:rPr>
              <w:t>（吨标准煤）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wave" w:sz="6" w:space="0" w:color="auto"/>
              <w:right w:val="single" w:sz="4" w:space="0" w:color="auto"/>
            </w:tcBorders>
            <w:vAlign w:val="center"/>
            <w:hideMark/>
          </w:tcPr>
          <w:p w14:paraId="4BDA6886" w14:textId="77777777" w:rsidR="00A820C2" w:rsidRDefault="00A820C2" w:rsidP="00D921E4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2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/>
                <w:kern w:val="0"/>
                <w:sz w:val="22"/>
                <w:szCs w:val="21"/>
              </w:rPr>
              <w:t>年节能效益</w:t>
            </w:r>
            <w:r>
              <w:rPr>
                <w:rFonts w:ascii="Times New Roman" w:eastAsia="仿宋" w:hAnsi="Times New Roman" w:cs="Times New Roman" w:hint="eastAsia"/>
                <w:kern w:val="0"/>
                <w:sz w:val="22"/>
                <w:szCs w:val="21"/>
              </w:rPr>
              <w:t>（万元）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wave" w:sz="6" w:space="0" w:color="auto"/>
              <w:right w:val="single" w:sz="6" w:space="0" w:color="auto"/>
            </w:tcBorders>
            <w:vAlign w:val="center"/>
            <w:hideMark/>
          </w:tcPr>
          <w:p w14:paraId="14E8CB80" w14:textId="77777777" w:rsidR="00A820C2" w:rsidRDefault="00A820C2" w:rsidP="00D921E4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2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/>
                <w:kern w:val="0"/>
                <w:sz w:val="22"/>
                <w:szCs w:val="21"/>
              </w:rPr>
              <w:t>合同期</w:t>
            </w:r>
          </w:p>
          <w:p w14:paraId="41D3B9C7" w14:textId="77777777" w:rsidR="00A820C2" w:rsidRDefault="00A820C2" w:rsidP="00D921E4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2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2"/>
                <w:szCs w:val="21"/>
              </w:rPr>
              <w:t>（年）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wave" w:sz="6" w:space="0" w:color="auto"/>
              <w:right w:val="single" w:sz="18" w:space="0" w:color="auto"/>
            </w:tcBorders>
            <w:vAlign w:val="center"/>
            <w:hideMark/>
          </w:tcPr>
          <w:p w14:paraId="728ADDAF" w14:textId="77777777" w:rsidR="00A820C2" w:rsidRDefault="00A820C2" w:rsidP="00D921E4">
            <w:pPr>
              <w:pStyle w:val="5"/>
              <w:adjustRightInd w:val="0"/>
              <w:snapToGrid w:val="0"/>
              <w:rPr>
                <w:rFonts w:ascii="Times New Roman" w:eastAsia="仿宋" w:hAnsi="Times New Roman"/>
                <w:b/>
                <w:sz w:val="22"/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kern w:val="0"/>
                <w:sz w:val="22"/>
                <w:szCs w:val="21"/>
              </w:rPr>
              <w:t>合同类型</w:t>
            </w:r>
            <w:r>
              <w:rPr>
                <w:rStyle w:val="a7"/>
                <w:rFonts w:ascii="Times New Roman" w:eastAsia="仿宋" w:hAnsi="Times New Roman"/>
                <w:sz w:val="22"/>
                <w:szCs w:val="21"/>
              </w:rPr>
              <w:footnoteReference w:id="5"/>
            </w:r>
          </w:p>
        </w:tc>
      </w:tr>
      <w:tr w:rsidR="00A820C2" w14:paraId="1A42E981" w14:textId="77777777" w:rsidTr="00D921E4">
        <w:trPr>
          <w:trHeight w:val="680"/>
          <w:jc w:val="center"/>
        </w:trPr>
        <w:tc>
          <w:tcPr>
            <w:tcW w:w="0" w:type="auto"/>
            <w:tcBorders>
              <w:top w:val="wave" w:sz="6" w:space="0" w:color="auto"/>
              <w:left w:val="single" w:sz="18" w:space="0" w:color="auto"/>
              <w:bottom w:val="wave" w:sz="6" w:space="0" w:color="auto"/>
              <w:right w:val="dotDash" w:sz="4" w:space="0" w:color="auto"/>
            </w:tcBorders>
            <w:shd w:val="clear" w:color="auto" w:fill="DAEEF3"/>
            <w:vAlign w:val="center"/>
            <w:hideMark/>
          </w:tcPr>
          <w:p w14:paraId="1ECC639A" w14:textId="77777777" w:rsidR="00A820C2" w:rsidRDefault="00A820C2" w:rsidP="00D921E4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/>
                <w:kern w:val="0"/>
                <w:szCs w:val="21"/>
              </w:rPr>
              <w:t>例</w:t>
            </w:r>
          </w:p>
        </w:tc>
        <w:tc>
          <w:tcPr>
            <w:tcW w:w="0" w:type="auto"/>
            <w:tcBorders>
              <w:top w:val="wave" w:sz="6" w:space="0" w:color="auto"/>
              <w:left w:val="dotDash" w:sz="4" w:space="0" w:color="auto"/>
              <w:bottom w:val="wave" w:sz="6" w:space="0" w:color="auto"/>
              <w:right w:val="dotDash" w:sz="4" w:space="0" w:color="auto"/>
            </w:tcBorders>
            <w:shd w:val="clear" w:color="auto" w:fill="DAEEF3"/>
            <w:vAlign w:val="center"/>
            <w:hideMark/>
          </w:tcPr>
          <w:p w14:paraId="2215C7F0" w14:textId="77777777" w:rsidR="00A820C2" w:rsidRDefault="00A820C2" w:rsidP="00D921E4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某城镇利用钢铁厂低品位余热实现集中供暖项目</w:t>
            </w:r>
          </w:p>
        </w:tc>
        <w:tc>
          <w:tcPr>
            <w:tcW w:w="0" w:type="auto"/>
            <w:tcBorders>
              <w:top w:val="wave" w:sz="6" w:space="0" w:color="auto"/>
              <w:left w:val="dotDash" w:sz="4" w:space="0" w:color="auto"/>
              <w:bottom w:val="wave" w:sz="6" w:space="0" w:color="auto"/>
              <w:right w:val="dotDash" w:sz="4" w:space="0" w:color="auto"/>
            </w:tcBorders>
            <w:shd w:val="clear" w:color="auto" w:fill="DAEEF3"/>
            <w:vAlign w:val="center"/>
            <w:hideMark/>
          </w:tcPr>
          <w:p w14:paraId="38A4167C" w14:textId="77777777" w:rsidR="00A820C2" w:rsidRDefault="00A820C2" w:rsidP="00D921E4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2018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0" w:type="auto"/>
            <w:tcBorders>
              <w:top w:val="wave" w:sz="6" w:space="0" w:color="auto"/>
              <w:left w:val="dotDash" w:sz="4" w:space="0" w:color="auto"/>
              <w:bottom w:val="wave" w:sz="6" w:space="0" w:color="auto"/>
              <w:right w:val="dotDash" w:sz="4" w:space="0" w:color="auto"/>
            </w:tcBorders>
            <w:shd w:val="clear" w:color="auto" w:fill="DAEEF3"/>
            <w:vAlign w:val="center"/>
            <w:hideMark/>
          </w:tcPr>
          <w:p w14:paraId="09FF53CA" w14:textId="77777777" w:rsidR="00A820C2" w:rsidRDefault="00A820C2" w:rsidP="00D921E4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10000</w:t>
            </w:r>
          </w:p>
        </w:tc>
        <w:tc>
          <w:tcPr>
            <w:tcW w:w="0" w:type="auto"/>
            <w:tcBorders>
              <w:top w:val="wave" w:sz="6" w:space="0" w:color="auto"/>
              <w:left w:val="dotDash" w:sz="4" w:space="0" w:color="auto"/>
              <w:bottom w:val="wave" w:sz="6" w:space="0" w:color="auto"/>
              <w:right w:val="dotDash" w:sz="4" w:space="0" w:color="auto"/>
            </w:tcBorders>
            <w:shd w:val="clear" w:color="auto" w:fill="DAEEF3"/>
            <w:vAlign w:val="center"/>
            <w:hideMark/>
          </w:tcPr>
          <w:p w14:paraId="233E1D77" w14:textId="77777777" w:rsidR="00A820C2" w:rsidRDefault="00A820C2" w:rsidP="00D921E4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25000</w:t>
            </w:r>
          </w:p>
        </w:tc>
        <w:tc>
          <w:tcPr>
            <w:tcW w:w="0" w:type="auto"/>
            <w:tcBorders>
              <w:top w:val="wave" w:sz="6" w:space="0" w:color="auto"/>
              <w:left w:val="dotDash" w:sz="4" w:space="0" w:color="auto"/>
              <w:bottom w:val="wave" w:sz="6" w:space="0" w:color="auto"/>
              <w:right w:val="dotDash" w:sz="4" w:space="0" w:color="auto"/>
            </w:tcBorders>
            <w:shd w:val="clear" w:color="auto" w:fill="DAEEF3"/>
            <w:vAlign w:val="center"/>
            <w:hideMark/>
          </w:tcPr>
          <w:p w14:paraId="20FD10BC" w14:textId="77777777" w:rsidR="00A820C2" w:rsidRDefault="00A820C2" w:rsidP="00D921E4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1500</w:t>
            </w:r>
          </w:p>
        </w:tc>
        <w:tc>
          <w:tcPr>
            <w:tcW w:w="0" w:type="auto"/>
            <w:tcBorders>
              <w:top w:val="wave" w:sz="6" w:space="0" w:color="auto"/>
              <w:left w:val="dotDash" w:sz="4" w:space="0" w:color="auto"/>
              <w:bottom w:val="wave" w:sz="6" w:space="0" w:color="auto"/>
              <w:right w:val="dotDash" w:sz="4" w:space="0" w:color="auto"/>
            </w:tcBorders>
            <w:shd w:val="clear" w:color="auto" w:fill="DAEEF3"/>
            <w:vAlign w:val="center"/>
            <w:hideMark/>
          </w:tcPr>
          <w:p w14:paraId="2777C01C" w14:textId="77777777" w:rsidR="00A820C2" w:rsidRDefault="00A820C2" w:rsidP="00D921E4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wave" w:sz="6" w:space="0" w:color="auto"/>
              <w:left w:val="dotDash" w:sz="4" w:space="0" w:color="auto"/>
              <w:bottom w:val="wave" w:sz="6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14:paraId="3811B469" w14:textId="77777777" w:rsidR="00A820C2" w:rsidRDefault="00A820C2" w:rsidP="00D921E4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节能效益分享型</w:t>
            </w:r>
          </w:p>
        </w:tc>
      </w:tr>
      <w:tr w:rsidR="00A820C2" w14:paraId="4B304C22" w14:textId="77777777" w:rsidTr="00D921E4">
        <w:trPr>
          <w:trHeight w:val="680"/>
          <w:jc w:val="center"/>
        </w:trPr>
        <w:tc>
          <w:tcPr>
            <w:tcW w:w="0" w:type="auto"/>
            <w:tcBorders>
              <w:top w:val="wav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04A6AC" w14:textId="77777777" w:rsidR="00A820C2" w:rsidRDefault="00A820C2" w:rsidP="00D921E4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wav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ADFCA" w14:textId="77777777" w:rsidR="00A820C2" w:rsidRDefault="00A820C2" w:rsidP="00D921E4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wav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810EA" w14:textId="77777777" w:rsidR="00A820C2" w:rsidRDefault="00A820C2" w:rsidP="00D921E4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wav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DB441" w14:textId="77777777" w:rsidR="00A820C2" w:rsidRDefault="00A820C2" w:rsidP="00D921E4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wav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58F3E3" w14:textId="77777777" w:rsidR="00A820C2" w:rsidRDefault="00A820C2" w:rsidP="00D921E4">
            <w:pPr>
              <w:widowControl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wav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910FE1" w14:textId="77777777" w:rsidR="00A820C2" w:rsidRDefault="00A820C2" w:rsidP="00D921E4">
            <w:pPr>
              <w:widowControl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wav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AD800" w14:textId="77777777" w:rsidR="00A820C2" w:rsidRDefault="00A820C2" w:rsidP="00D921E4">
            <w:pPr>
              <w:widowControl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wav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DD2062" w14:textId="77777777" w:rsidR="00A820C2" w:rsidRDefault="00A820C2" w:rsidP="00D921E4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A820C2" w14:paraId="567F878B" w14:textId="77777777" w:rsidTr="00D921E4">
        <w:trPr>
          <w:trHeight w:val="680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589FF" w14:textId="77777777" w:rsidR="00A820C2" w:rsidRDefault="00A820C2" w:rsidP="00D921E4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BC6B6" w14:textId="77777777" w:rsidR="00A820C2" w:rsidRDefault="00A820C2" w:rsidP="00D921E4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3478" w14:textId="77777777" w:rsidR="00A820C2" w:rsidRDefault="00A820C2" w:rsidP="00D921E4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0BF46" w14:textId="77777777" w:rsidR="00A820C2" w:rsidRDefault="00A820C2" w:rsidP="00D921E4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6DEE9" w14:textId="77777777" w:rsidR="00A820C2" w:rsidRDefault="00A820C2" w:rsidP="00D921E4">
            <w:pPr>
              <w:widowControl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825B7F" w14:textId="77777777" w:rsidR="00A820C2" w:rsidRDefault="00A820C2" w:rsidP="00D921E4">
            <w:pPr>
              <w:widowControl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D0295" w14:textId="77777777" w:rsidR="00A820C2" w:rsidRDefault="00A820C2" w:rsidP="00D921E4">
            <w:pPr>
              <w:widowControl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58FA1A" w14:textId="77777777" w:rsidR="00A820C2" w:rsidRDefault="00A820C2" w:rsidP="00D921E4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A820C2" w14:paraId="6408678A" w14:textId="77777777" w:rsidTr="00D921E4">
        <w:trPr>
          <w:trHeight w:val="680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57FC000" w14:textId="77777777" w:rsidR="00A820C2" w:rsidRDefault="00A820C2" w:rsidP="00D921E4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0F5BE68" w14:textId="77777777" w:rsidR="00A820C2" w:rsidRDefault="00A820C2" w:rsidP="00D921E4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E965FBE" w14:textId="77777777" w:rsidR="00A820C2" w:rsidRDefault="00A820C2" w:rsidP="00D921E4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9E3CC32" w14:textId="77777777" w:rsidR="00A820C2" w:rsidRDefault="00A820C2" w:rsidP="00D921E4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31D81A5" w14:textId="77777777" w:rsidR="00A820C2" w:rsidRDefault="00A820C2" w:rsidP="00D921E4">
            <w:pPr>
              <w:widowControl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03447F" w14:textId="77777777" w:rsidR="00A820C2" w:rsidRDefault="00A820C2" w:rsidP="00D921E4">
            <w:pPr>
              <w:widowControl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E67A6C3" w14:textId="77777777" w:rsidR="00A820C2" w:rsidRDefault="00A820C2" w:rsidP="00D921E4">
            <w:pPr>
              <w:widowControl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54C99" w14:textId="77777777" w:rsidR="00A820C2" w:rsidRDefault="00A820C2" w:rsidP="00D921E4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</w:tbl>
    <w:p w14:paraId="317910CB" w14:textId="77777777" w:rsidR="00A820C2" w:rsidRDefault="00A820C2" w:rsidP="00A820C2">
      <w:pPr>
        <w:pStyle w:val="5"/>
        <w:spacing w:beforeLines="100" w:before="240" w:afterLines="50" w:after="120"/>
        <w:jc w:val="left"/>
        <w:rPr>
          <w:rFonts w:ascii="Times New Roman" w:eastAsia="仿宋" w:hAnsi="Times New Roman"/>
          <w:b/>
          <w:bCs/>
          <w:color w:val="FF0000"/>
          <w:sz w:val="28"/>
          <w:szCs w:val="36"/>
        </w:rPr>
      </w:pPr>
      <w:r>
        <w:rPr>
          <w:rFonts w:ascii="Times New Roman" w:eastAsia="仿宋" w:hAnsi="Times New Roman" w:hint="eastAsia"/>
          <w:b/>
          <w:bCs/>
          <w:color w:val="FF0000"/>
          <w:sz w:val="28"/>
          <w:szCs w:val="36"/>
        </w:rPr>
        <w:t>第四部分</w:t>
      </w:r>
      <w:r>
        <w:rPr>
          <w:rFonts w:ascii="Times New Roman" w:eastAsia="仿宋" w:hAnsi="Times New Roman"/>
          <w:b/>
          <w:bCs/>
          <w:color w:val="FF0000"/>
          <w:sz w:val="28"/>
          <w:szCs w:val="36"/>
        </w:rPr>
        <w:t xml:space="preserve">  </w:t>
      </w:r>
      <w:r>
        <w:rPr>
          <w:rFonts w:ascii="Times New Roman" w:eastAsia="仿宋" w:hAnsi="Times New Roman" w:hint="eastAsia"/>
          <w:b/>
          <w:bCs/>
          <w:color w:val="FF0000"/>
          <w:sz w:val="28"/>
          <w:szCs w:val="36"/>
        </w:rPr>
        <w:t>问答</w:t>
      </w:r>
    </w:p>
    <w:p w14:paraId="0C8618A9" w14:textId="77777777" w:rsidR="00A820C2" w:rsidRDefault="00A820C2" w:rsidP="00A820C2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b/>
          <w:sz w:val="28"/>
          <w:szCs w:val="28"/>
        </w:rPr>
        <w:t>2018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年贵公司取得的主要成绩有哪些？</w:t>
      </w:r>
      <w:r>
        <w:rPr>
          <w:rFonts w:ascii="Times New Roman" w:eastAsia="仿宋" w:hAnsi="Times New Roman" w:cs="Times New Roman" w:hint="eastAsia"/>
          <w:sz w:val="28"/>
          <w:szCs w:val="28"/>
        </w:rPr>
        <w:t>（例如在经营业绩、市场</w:t>
      </w:r>
      <w:r>
        <w:rPr>
          <w:rFonts w:ascii="Times New Roman" w:eastAsia="仿宋" w:hAnsi="Times New Roman" w:cs="Times New Roman" w:hint="eastAsia"/>
          <w:sz w:val="28"/>
          <w:szCs w:val="28"/>
        </w:rPr>
        <w:lastRenderedPageBreak/>
        <w:t>份额、技术研发、服务创新、转型升级、各项荣誉等方面的亮点）</w:t>
      </w:r>
    </w:p>
    <w:p w14:paraId="0F6CC7DD" w14:textId="77777777" w:rsidR="00A820C2" w:rsidRDefault="00A820C2" w:rsidP="00A820C2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</w:p>
    <w:p w14:paraId="5B3C332A" w14:textId="77777777" w:rsidR="00A820C2" w:rsidRDefault="00A820C2" w:rsidP="00A820C2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</w:p>
    <w:p w14:paraId="2F83AFD8" w14:textId="77777777" w:rsidR="00A820C2" w:rsidRDefault="00A820C2" w:rsidP="00A820C2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</w:p>
    <w:p w14:paraId="69FDC649" w14:textId="77777777" w:rsidR="00A820C2" w:rsidRDefault="00A820C2" w:rsidP="00A820C2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</w:p>
    <w:p w14:paraId="47ACD009" w14:textId="77777777" w:rsidR="00A820C2" w:rsidRDefault="00A820C2" w:rsidP="00A820C2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</w:p>
    <w:p w14:paraId="4BB5CA3A" w14:textId="77777777" w:rsidR="00A820C2" w:rsidRDefault="00A820C2" w:rsidP="00A820C2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贵公司现阶段主要面临哪些问题和障碍？</w:t>
      </w:r>
      <w:r>
        <w:rPr>
          <w:rFonts w:ascii="Times New Roman" w:eastAsia="仿宋" w:hAnsi="Times New Roman" w:cs="Times New Roman" w:hint="eastAsia"/>
          <w:sz w:val="28"/>
          <w:szCs w:val="28"/>
        </w:rPr>
        <w:t>（例如在市场、技术、标准、融资、回款、税收优惠等方面遇到的困难），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希望有</w:t>
      </w:r>
      <w:proofErr w:type="gramStart"/>
      <w:r>
        <w:rPr>
          <w:rFonts w:ascii="Times New Roman" w:eastAsia="仿宋" w:hAnsi="Times New Roman" w:cs="Times New Roman" w:hint="eastAsia"/>
          <w:b/>
          <w:sz w:val="28"/>
          <w:szCs w:val="28"/>
        </w:rPr>
        <w:t>哪些解决</w:t>
      </w:r>
      <w:proofErr w:type="gramEnd"/>
      <w:r>
        <w:rPr>
          <w:rFonts w:ascii="Times New Roman" w:eastAsia="仿宋" w:hAnsi="Times New Roman" w:cs="Times New Roman" w:hint="eastAsia"/>
          <w:b/>
          <w:sz w:val="28"/>
          <w:szCs w:val="28"/>
        </w:rPr>
        <w:t>措施？</w:t>
      </w:r>
    </w:p>
    <w:p w14:paraId="181BEE8F" w14:textId="77777777" w:rsidR="00A820C2" w:rsidRDefault="00A820C2" w:rsidP="00A820C2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</w:p>
    <w:p w14:paraId="029BB57A" w14:textId="77777777" w:rsidR="00A820C2" w:rsidRDefault="00A820C2" w:rsidP="00A820C2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</w:p>
    <w:p w14:paraId="2A8DAE69" w14:textId="77777777" w:rsidR="00A820C2" w:rsidRDefault="00A820C2" w:rsidP="00A820C2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</w:p>
    <w:p w14:paraId="1868C89E" w14:textId="77777777" w:rsidR="00A820C2" w:rsidRDefault="00A820C2" w:rsidP="00A820C2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</w:p>
    <w:p w14:paraId="06E5110C" w14:textId="77777777" w:rsidR="00A820C2" w:rsidRDefault="00A820C2" w:rsidP="00A820C2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</w:p>
    <w:p w14:paraId="1CCB9CF4" w14:textId="77777777" w:rsidR="00A820C2" w:rsidRDefault="00A820C2" w:rsidP="00A820C2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</w:p>
    <w:p w14:paraId="4A50FAD5" w14:textId="77777777" w:rsidR="00A820C2" w:rsidRDefault="00A820C2" w:rsidP="00A820C2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其他意见和建议。</w:t>
      </w:r>
    </w:p>
    <w:p w14:paraId="1FB38E14" w14:textId="77777777" w:rsidR="00A820C2" w:rsidRDefault="00A820C2" w:rsidP="00A820C2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b/>
          <w:sz w:val="28"/>
          <w:szCs w:val="28"/>
        </w:rPr>
      </w:pPr>
    </w:p>
    <w:p w14:paraId="465E60CB" w14:textId="77777777" w:rsidR="00A820C2" w:rsidRDefault="00A820C2" w:rsidP="00A820C2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b/>
          <w:sz w:val="28"/>
          <w:szCs w:val="28"/>
        </w:rPr>
      </w:pPr>
    </w:p>
    <w:p w14:paraId="2DB4292F" w14:textId="77777777" w:rsidR="00A820C2" w:rsidRDefault="00A820C2" w:rsidP="00A820C2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b/>
          <w:sz w:val="28"/>
          <w:szCs w:val="28"/>
        </w:rPr>
      </w:pPr>
    </w:p>
    <w:p w14:paraId="739CB6F4" w14:textId="77777777" w:rsidR="00A820C2" w:rsidRDefault="00A820C2" w:rsidP="00A820C2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b/>
          <w:sz w:val="28"/>
          <w:szCs w:val="28"/>
        </w:rPr>
      </w:pPr>
    </w:p>
    <w:p w14:paraId="5E23A866" w14:textId="77777777" w:rsidR="00A820C2" w:rsidRDefault="00A820C2" w:rsidP="00A820C2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b/>
          <w:sz w:val="28"/>
          <w:szCs w:val="28"/>
        </w:rPr>
      </w:pPr>
    </w:p>
    <w:p w14:paraId="19003157" w14:textId="77777777" w:rsidR="00A820C2" w:rsidRDefault="00A820C2" w:rsidP="00A820C2">
      <w:pPr>
        <w:adjustRightInd w:val="0"/>
        <w:snapToGrid w:val="0"/>
        <w:spacing w:line="360" w:lineRule="auto"/>
        <w:ind w:firstLineChars="151" w:firstLine="424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感谢您的参与！</w:t>
      </w:r>
    </w:p>
    <w:p w14:paraId="377199BE" w14:textId="77777777" w:rsidR="00A820C2" w:rsidRDefault="00A820C2" w:rsidP="00A820C2">
      <w:pPr>
        <w:adjustRightInd w:val="0"/>
        <w:snapToGrid w:val="0"/>
        <w:spacing w:line="360" w:lineRule="auto"/>
        <w:ind w:firstLineChars="202" w:firstLine="444"/>
        <w:rPr>
          <w:rFonts w:ascii="Times New Roman" w:eastAsia="楷体" w:hAnsi="Times New Roman" w:cs="Times New Roman"/>
          <w:color w:val="333333"/>
          <w:kern w:val="0"/>
          <w:sz w:val="22"/>
          <w:szCs w:val="28"/>
        </w:rPr>
      </w:pPr>
      <w:r>
        <w:rPr>
          <w:rFonts w:ascii="Times New Roman" w:eastAsia="楷体" w:hAnsi="Times New Roman" w:cs="Times New Roman" w:hint="eastAsia"/>
          <w:color w:val="333333"/>
          <w:kern w:val="0"/>
          <w:sz w:val="22"/>
          <w:szCs w:val="28"/>
        </w:rPr>
        <w:t>注：</w:t>
      </w:r>
      <w:r>
        <w:rPr>
          <w:rFonts w:ascii="Times New Roman" w:eastAsia="楷体" w:hAnsi="Times New Roman" w:cs="Times New Roman"/>
          <w:color w:val="333333"/>
          <w:kern w:val="0"/>
          <w:sz w:val="22"/>
          <w:szCs w:val="28"/>
        </w:rPr>
        <w:t xml:space="preserve">1. </w:t>
      </w:r>
      <w:r>
        <w:rPr>
          <w:rFonts w:ascii="Times New Roman" w:eastAsia="楷体" w:hAnsi="Times New Roman" w:cs="Times New Roman" w:hint="eastAsia"/>
          <w:color w:val="333333"/>
          <w:kern w:val="0"/>
          <w:sz w:val="22"/>
          <w:szCs w:val="28"/>
        </w:rPr>
        <w:t>请将普查表以</w:t>
      </w:r>
      <w:r>
        <w:rPr>
          <w:rFonts w:ascii="Times New Roman" w:eastAsia="楷体" w:hAnsi="Times New Roman" w:cs="Times New Roman"/>
          <w:color w:val="333333"/>
          <w:kern w:val="0"/>
          <w:sz w:val="22"/>
          <w:szCs w:val="28"/>
        </w:rPr>
        <w:t>word</w:t>
      </w:r>
      <w:r>
        <w:rPr>
          <w:rFonts w:ascii="Times New Roman" w:eastAsia="楷体" w:hAnsi="Times New Roman" w:cs="Times New Roman" w:hint="eastAsia"/>
          <w:color w:val="333333"/>
          <w:kern w:val="0"/>
          <w:sz w:val="22"/>
          <w:szCs w:val="28"/>
        </w:rPr>
        <w:t>文档形式发送至</w:t>
      </w:r>
      <w:r>
        <w:rPr>
          <w:rFonts w:ascii="Times New Roman" w:eastAsia="楷体" w:hAnsi="Times New Roman" w:cs="Times New Roman"/>
          <w:color w:val="333333"/>
          <w:kern w:val="0"/>
          <w:sz w:val="22"/>
          <w:szCs w:val="28"/>
        </w:rPr>
        <w:t>consulting@emca.cn</w:t>
      </w:r>
      <w:r>
        <w:rPr>
          <w:rFonts w:ascii="Times New Roman" w:eastAsia="楷体" w:hAnsi="Times New Roman" w:cs="Times New Roman" w:hint="eastAsia"/>
          <w:color w:val="333333"/>
          <w:kern w:val="0"/>
          <w:sz w:val="22"/>
          <w:szCs w:val="28"/>
        </w:rPr>
        <w:t>；</w:t>
      </w:r>
    </w:p>
    <w:p w14:paraId="1C23DE46" w14:textId="77777777" w:rsidR="00A820C2" w:rsidRDefault="00A820C2" w:rsidP="00A820C2">
      <w:pPr>
        <w:adjustRightInd w:val="0"/>
        <w:snapToGrid w:val="0"/>
        <w:spacing w:line="360" w:lineRule="auto"/>
        <w:ind w:firstLineChars="402" w:firstLine="884"/>
        <w:rPr>
          <w:rFonts w:ascii="Times New Roman" w:eastAsia="楷体" w:hAnsi="Times New Roman" w:cs="Times New Roman"/>
          <w:color w:val="333333"/>
          <w:kern w:val="0"/>
          <w:sz w:val="22"/>
          <w:szCs w:val="28"/>
        </w:rPr>
      </w:pPr>
      <w:r>
        <w:rPr>
          <w:rFonts w:ascii="Times New Roman" w:eastAsia="楷体" w:hAnsi="Times New Roman" w:cs="Times New Roman"/>
          <w:color w:val="333333"/>
          <w:kern w:val="0"/>
          <w:sz w:val="22"/>
          <w:szCs w:val="28"/>
        </w:rPr>
        <w:t xml:space="preserve">2. </w:t>
      </w:r>
      <w:r>
        <w:rPr>
          <w:rFonts w:ascii="Times New Roman" w:eastAsia="楷体" w:hAnsi="Times New Roman" w:cs="Times New Roman" w:hint="eastAsia"/>
          <w:color w:val="333333"/>
          <w:kern w:val="0"/>
          <w:sz w:val="22"/>
          <w:szCs w:val="28"/>
        </w:rPr>
        <w:t>申报单位承诺所提交内容真实、合法。</w:t>
      </w:r>
    </w:p>
    <w:p w14:paraId="2712EB83" w14:textId="77777777" w:rsidR="00A820C2" w:rsidRPr="0040367F" w:rsidRDefault="00A820C2" w:rsidP="00A820C2"/>
    <w:p w14:paraId="5667FA11" w14:textId="77777777" w:rsidR="00A820C2" w:rsidRPr="00A820C2" w:rsidRDefault="00A820C2">
      <w:pPr>
        <w:widowControl/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A820C2" w:rsidRPr="00A820C2" w:rsidSect="006D2C52">
      <w:footerReference w:type="default" r:id="rId11"/>
      <w:pgSz w:w="11906" w:h="16838" w:code="9"/>
      <w:pgMar w:top="1440" w:right="1797" w:bottom="1440" w:left="1797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232BC" w14:textId="77777777" w:rsidR="00413DF7" w:rsidRDefault="00413DF7" w:rsidP="0068632E">
      <w:r>
        <w:separator/>
      </w:r>
    </w:p>
  </w:endnote>
  <w:endnote w:type="continuationSeparator" w:id="0">
    <w:p w14:paraId="6401FFED" w14:textId="77777777" w:rsidR="00413DF7" w:rsidRDefault="00413DF7" w:rsidP="0068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2557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05776F9" w14:textId="77777777" w:rsidR="006D2C52" w:rsidRPr="00620680" w:rsidRDefault="00347E08">
        <w:pPr>
          <w:pStyle w:val="a4"/>
          <w:jc w:val="center"/>
          <w:rPr>
            <w:rFonts w:ascii="Times New Roman" w:hAnsi="Times New Roman" w:cs="Times New Roman"/>
          </w:rPr>
        </w:pPr>
        <w:r w:rsidRPr="00620680">
          <w:rPr>
            <w:rFonts w:ascii="Times New Roman" w:hAnsi="Times New Roman" w:cs="Times New Roman"/>
          </w:rPr>
          <w:fldChar w:fldCharType="begin"/>
        </w:r>
        <w:r w:rsidRPr="00620680">
          <w:rPr>
            <w:rFonts w:ascii="Times New Roman" w:hAnsi="Times New Roman" w:cs="Times New Roman"/>
          </w:rPr>
          <w:instrText>PAGE   \* MERGEFORMAT</w:instrText>
        </w:r>
        <w:r w:rsidRPr="00620680">
          <w:rPr>
            <w:rFonts w:ascii="Times New Roman" w:hAnsi="Times New Roman" w:cs="Times New Roman"/>
          </w:rPr>
          <w:fldChar w:fldCharType="separate"/>
        </w:r>
        <w:r w:rsidR="00A820C2" w:rsidRPr="00A820C2">
          <w:rPr>
            <w:rFonts w:ascii="Times New Roman" w:hAnsi="Times New Roman" w:cs="Times New Roman"/>
            <w:noProof/>
            <w:lang w:val="zh-CN"/>
          </w:rPr>
          <w:t>3</w:t>
        </w:r>
        <w:r w:rsidRPr="00620680">
          <w:rPr>
            <w:rFonts w:ascii="Times New Roman" w:hAnsi="Times New Roman" w:cs="Times New Roman"/>
          </w:rPr>
          <w:fldChar w:fldCharType="end"/>
        </w:r>
      </w:p>
    </w:sdtContent>
  </w:sdt>
  <w:p w14:paraId="167C19C2" w14:textId="77777777" w:rsidR="006D2C52" w:rsidRDefault="00413D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930FA" w14:textId="77777777" w:rsidR="00413DF7" w:rsidRDefault="00413DF7" w:rsidP="0068632E">
      <w:r>
        <w:separator/>
      </w:r>
    </w:p>
  </w:footnote>
  <w:footnote w:type="continuationSeparator" w:id="0">
    <w:p w14:paraId="7F3A9D90" w14:textId="77777777" w:rsidR="00413DF7" w:rsidRDefault="00413DF7" w:rsidP="0068632E">
      <w:r>
        <w:continuationSeparator/>
      </w:r>
    </w:p>
  </w:footnote>
  <w:footnote w:id="1">
    <w:p w14:paraId="1BE1D064" w14:textId="77777777" w:rsidR="00A820C2" w:rsidRDefault="00A820C2" w:rsidP="00A820C2">
      <w:pPr>
        <w:pStyle w:val="a6"/>
        <w:rPr>
          <w:rFonts w:ascii="Times New Roman" w:eastAsia="仿宋" w:hAnsi="Times New Roman" w:cs="Times New Roman"/>
          <w:kern w:val="0"/>
          <w:sz w:val="21"/>
          <w:szCs w:val="21"/>
        </w:rPr>
      </w:pPr>
      <w:r>
        <w:rPr>
          <w:rStyle w:val="a7"/>
          <w:sz w:val="21"/>
        </w:rPr>
        <w:footnoteRef/>
      </w:r>
      <w:r>
        <w:rPr>
          <w:rFonts w:hint="eastAsia"/>
          <w:sz w:val="21"/>
        </w:rPr>
        <w:t xml:space="preserve"> </w:t>
      </w:r>
      <w:r>
        <w:rPr>
          <w:rFonts w:ascii="Times New Roman" w:eastAsia="仿宋" w:hAnsi="Times New Roman" w:cs="Times New Roman" w:hint="eastAsia"/>
          <w:kern w:val="0"/>
          <w:sz w:val="21"/>
          <w:szCs w:val="21"/>
        </w:rPr>
        <w:t>工业领域，如冶金（钢铁、有色）、建材（水泥、玻璃、陶瓷等）、煤炭、电力、轻工（纺织、造纸等）、机械制造、电子信息等。</w:t>
      </w:r>
      <w:r>
        <w:rPr>
          <w:rFonts w:ascii="Times New Roman" w:eastAsia="仿宋" w:hAnsi="Times New Roman" w:cs="Times New Roman"/>
          <w:kern w:val="0"/>
          <w:sz w:val="21"/>
          <w:szCs w:val="21"/>
        </w:rPr>
        <w:t xml:space="preserve"> </w:t>
      </w:r>
    </w:p>
  </w:footnote>
  <w:footnote w:id="2">
    <w:p w14:paraId="410450F6" w14:textId="77777777" w:rsidR="00A820C2" w:rsidRDefault="00A820C2" w:rsidP="00A820C2">
      <w:pPr>
        <w:pStyle w:val="a6"/>
        <w:rPr>
          <w:rFonts w:ascii="Times New Roman" w:eastAsia="仿宋" w:hAnsi="Times New Roman" w:cs="Times New Roman"/>
          <w:kern w:val="0"/>
          <w:sz w:val="21"/>
          <w:szCs w:val="21"/>
        </w:rPr>
      </w:pPr>
      <w:r>
        <w:rPr>
          <w:rStyle w:val="a7"/>
          <w:sz w:val="21"/>
        </w:rPr>
        <w:footnoteRef/>
      </w:r>
      <w:r>
        <w:rPr>
          <w:rFonts w:ascii="Times New Roman" w:eastAsia="仿宋" w:hAnsi="Times New Roman" w:cs="Times New Roman"/>
          <w:kern w:val="0"/>
          <w:sz w:val="21"/>
          <w:szCs w:val="21"/>
        </w:rPr>
        <w:t xml:space="preserve"> </w:t>
      </w:r>
      <w:r>
        <w:rPr>
          <w:rFonts w:ascii="Times New Roman" w:eastAsia="仿宋" w:hAnsi="Times New Roman" w:cs="Times New Roman" w:hint="eastAsia"/>
          <w:kern w:val="0"/>
          <w:sz w:val="21"/>
          <w:szCs w:val="21"/>
        </w:rPr>
        <w:t>建筑领域，如公共机构（</w:t>
      </w:r>
      <w:r>
        <w:rPr>
          <w:rFonts w:ascii="Times New Roman" w:eastAsia="仿宋" w:hAnsi="Times New Roman" w:cs="Times New Roman" w:hint="eastAsia"/>
          <w:kern w:val="0"/>
          <w:sz w:val="21"/>
          <w:szCs w:val="21"/>
        </w:rPr>
        <w:t>政府机关、医院、学校等）、商业建筑（写字楼、商场、超市等）等。</w:t>
      </w:r>
    </w:p>
  </w:footnote>
  <w:footnote w:id="3">
    <w:p w14:paraId="5DA2D5E4" w14:textId="77777777" w:rsidR="00A820C2" w:rsidRDefault="00A820C2" w:rsidP="00A820C2">
      <w:pPr>
        <w:pStyle w:val="a6"/>
        <w:rPr>
          <w:rFonts w:ascii="Times New Roman" w:eastAsia="仿宋" w:hAnsi="Times New Roman" w:cs="Times New Roman"/>
          <w:kern w:val="0"/>
          <w:sz w:val="21"/>
          <w:szCs w:val="21"/>
        </w:rPr>
      </w:pPr>
      <w:r>
        <w:rPr>
          <w:rStyle w:val="a7"/>
          <w:sz w:val="21"/>
        </w:rPr>
        <w:footnoteRef/>
      </w:r>
      <w:r>
        <w:rPr>
          <w:rFonts w:hint="eastAsia"/>
          <w:sz w:val="21"/>
        </w:rPr>
        <w:t xml:space="preserve"> </w:t>
      </w:r>
      <w:r>
        <w:rPr>
          <w:rFonts w:ascii="Times New Roman" w:eastAsia="仿宋" w:hAnsi="Times New Roman" w:cs="Times New Roman" w:hint="eastAsia"/>
          <w:kern w:val="0"/>
          <w:sz w:val="21"/>
          <w:szCs w:val="21"/>
        </w:rPr>
        <w:t>公共设施领域，如市政路灯、城镇集中供热等。</w:t>
      </w:r>
    </w:p>
  </w:footnote>
  <w:footnote w:id="4">
    <w:p w14:paraId="4AF47494" w14:textId="77777777" w:rsidR="00A820C2" w:rsidRDefault="00A820C2" w:rsidP="00A820C2">
      <w:pPr>
        <w:pStyle w:val="a6"/>
      </w:pPr>
      <w:r>
        <w:rPr>
          <w:rStyle w:val="a7"/>
          <w:sz w:val="21"/>
        </w:rPr>
        <w:footnoteRef/>
      </w:r>
      <w:r>
        <w:rPr>
          <w:rFonts w:hint="eastAsia"/>
        </w:rPr>
        <w:t xml:space="preserve"> </w:t>
      </w:r>
      <w:r>
        <w:rPr>
          <w:rFonts w:ascii="Times New Roman" w:eastAsia="仿宋" w:hAnsi="Times New Roman" w:cs="Times New Roman" w:hint="eastAsia"/>
          <w:kern w:val="0"/>
          <w:sz w:val="21"/>
          <w:szCs w:val="21"/>
        </w:rPr>
        <w:t>年报未出可提供预估数据。</w:t>
      </w:r>
    </w:p>
  </w:footnote>
  <w:footnote w:id="5">
    <w:p w14:paraId="1F29290F" w14:textId="77777777" w:rsidR="00A820C2" w:rsidRDefault="00A820C2" w:rsidP="00A820C2">
      <w:pPr>
        <w:pStyle w:val="a6"/>
        <w:rPr>
          <w:sz w:val="21"/>
        </w:rPr>
      </w:pPr>
      <w:r>
        <w:rPr>
          <w:rStyle w:val="a7"/>
          <w:sz w:val="21"/>
        </w:rPr>
        <w:footnoteRef/>
      </w:r>
      <w:r>
        <w:rPr>
          <w:rFonts w:hint="eastAsia"/>
          <w:sz w:val="21"/>
        </w:rPr>
        <w:t xml:space="preserve"> </w:t>
      </w:r>
      <w:r>
        <w:rPr>
          <w:rFonts w:ascii="Times New Roman" w:eastAsia="仿宋" w:hAnsi="Times New Roman" w:cs="Times New Roman" w:hint="eastAsia"/>
          <w:kern w:val="0"/>
          <w:sz w:val="21"/>
          <w:szCs w:val="21"/>
        </w:rPr>
        <w:t>合同类型：请选择节能效益分享型、节能</w:t>
      </w:r>
      <w:proofErr w:type="gramStart"/>
      <w:r>
        <w:rPr>
          <w:rFonts w:ascii="Times New Roman" w:eastAsia="仿宋" w:hAnsi="Times New Roman" w:cs="Times New Roman" w:hint="eastAsia"/>
          <w:kern w:val="0"/>
          <w:sz w:val="21"/>
          <w:szCs w:val="21"/>
        </w:rPr>
        <w:t>量保证型</w:t>
      </w:r>
      <w:proofErr w:type="gramEnd"/>
      <w:r>
        <w:rPr>
          <w:rFonts w:ascii="Times New Roman" w:eastAsia="仿宋" w:hAnsi="Times New Roman" w:cs="Times New Roman" w:hint="eastAsia"/>
          <w:kern w:val="0"/>
          <w:sz w:val="21"/>
          <w:szCs w:val="21"/>
        </w:rPr>
        <w:t>、能源费用托管型、融资租赁型、工程总承包、</w:t>
      </w:r>
      <w:r>
        <w:rPr>
          <w:rFonts w:ascii="Times New Roman" w:eastAsia="仿宋" w:hAnsi="Times New Roman" w:cs="Times New Roman"/>
          <w:kern w:val="0"/>
          <w:sz w:val="21"/>
          <w:szCs w:val="21"/>
        </w:rPr>
        <w:t>PPP</w:t>
      </w:r>
      <w:r>
        <w:rPr>
          <w:rFonts w:ascii="Times New Roman" w:eastAsia="仿宋" w:hAnsi="Times New Roman" w:cs="Times New Roman" w:hint="eastAsia"/>
          <w:kern w:val="0"/>
          <w:sz w:val="21"/>
          <w:szCs w:val="21"/>
        </w:rPr>
        <w:t>、</w:t>
      </w:r>
      <w:r>
        <w:rPr>
          <w:rFonts w:ascii="Times New Roman" w:eastAsia="仿宋" w:hAnsi="Times New Roman" w:cs="Times New Roman"/>
          <w:kern w:val="0"/>
          <w:sz w:val="21"/>
          <w:szCs w:val="21"/>
        </w:rPr>
        <w:t>BT</w:t>
      </w:r>
      <w:r>
        <w:rPr>
          <w:rFonts w:ascii="Times New Roman" w:eastAsia="仿宋" w:hAnsi="Times New Roman" w:cs="Times New Roman" w:hint="eastAsia"/>
          <w:kern w:val="0"/>
          <w:sz w:val="21"/>
          <w:szCs w:val="21"/>
        </w:rPr>
        <w:t>、</w:t>
      </w:r>
      <w:r>
        <w:rPr>
          <w:rFonts w:ascii="Times New Roman" w:eastAsia="仿宋" w:hAnsi="Times New Roman" w:cs="Times New Roman"/>
          <w:kern w:val="0"/>
          <w:sz w:val="21"/>
          <w:szCs w:val="21"/>
        </w:rPr>
        <w:t>BOT</w:t>
      </w:r>
      <w:r>
        <w:rPr>
          <w:rFonts w:ascii="Times New Roman" w:eastAsia="仿宋" w:hAnsi="Times New Roman" w:cs="Times New Roman" w:hint="eastAsia"/>
          <w:kern w:val="0"/>
          <w:sz w:val="21"/>
          <w:szCs w:val="21"/>
        </w:rPr>
        <w:t>、</w:t>
      </w:r>
      <w:r>
        <w:rPr>
          <w:rFonts w:ascii="Times New Roman" w:eastAsia="仿宋" w:hAnsi="Times New Roman" w:cs="Times New Roman"/>
          <w:kern w:val="0"/>
          <w:sz w:val="21"/>
          <w:szCs w:val="21"/>
        </w:rPr>
        <w:t>BOOT</w:t>
      </w:r>
      <w:r>
        <w:rPr>
          <w:rFonts w:ascii="Times New Roman" w:eastAsia="仿宋" w:hAnsi="Times New Roman" w:cs="Times New Roman" w:hint="eastAsia"/>
          <w:kern w:val="0"/>
          <w:sz w:val="21"/>
          <w:szCs w:val="21"/>
        </w:rPr>
        <w:t>、其他（请注明）。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9462D"/>
    <w:multiLevelType w:val="hybridMultilevel"/>
    <w:tmpl w:val="6B0E78E2"/>
    <w:lvl w:ilvl="0" w:tplc="F8C40F1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B6"/>
    <w:rsid w:val="00037B76"/>
    <w:rsid w:val="0005740E"/>
    <w:rsid w:val="000829D1"/>
    <w:rsid w:val="000A6630"/>
    <w:rsid w:val="000A7B3A"/>
    <w:rsid w:val="000B0C6B"/>
    <w:rsid w:val="000C1E31"/>
    <w:rsid w:val="000D58F8"/>
    <w:rsid w:val="000E440B"/>
    <w:rsid w:val="001041AB"/>
    <w:rsid w:val="0011097C"/>
    <w:rsid w:val="001452BB"/>
    <w:rsid w:val="00165683"/>
    <w:rsid w:val="00196F1D"/>
    <w:rsid w:val="001B57CB"/>
    <w:rsid w:val="001E7A24"/>
    <w:rsid w:val="002031C7"/>
    <w:rsid w:val="002A363A"/>
    <w:rsid w:val="0031065F"/>
    <w:rsid w:val="0031774F"/>
    <w:rsid w:val="00347E08"/>
    <w:rsid w:val="003642A2"/>
    <w:rsid w:val="003838BA"/>
    <w:rsid w:val="003C35A5"/>
    <w:rsid w:val="00413DF7"/>
    <w:rsid w:val="00417CD2"/>
    <w:rsid w:val="00423677"/>
    <w:rsid w:val="004C1285"/>
    <w:rsid w:val="004D057E"/>
    <w:rsid w:val="004D46C5"/>
    <w:rsid w:val="005048F4"/>
    <w:rsid w:val="00507964"/>
    <w:rsid w:val="00510CED"/>
    <w:rsid w:val="00555360"/>
    <w:rsid w:val="0056113E"/>
    <w:rsid w:val="0056346E"/>
    <w:rsid w:val="005B12EE"/>
    <w:rsid w:val="005C11C7"/>
    <w:rsid w:val="005C466E"/>
    <w:rsid w:val="005E5BED"/>
    <w:rsid w:val="005E7864"/>
    <w:rsid w:val="00602BC2"/>
    <w:rsid w:val="006143FA"/>
    <w:rsid w:val="00640947"/>
    <w:rsid w:val="006461D2"/>
    <w:rsid w:val="006573EF"/>
    <w:rsid w:val="0068632E"/>
    <w:rsid w:val="006F68CA"/>
    <w:rsid w:val="007413C2"/>
    <w:rsid w:val="007836A6"/>
    <w:rsid w:val="007B33CE"/>
    <w:rsid w:val="007C4B6B"/>
    <w:rsid w:val="00824FA2"/>
    <w:rsid w:val="00865384"/>
    <w:rsid w:val="00893DF8"/>
    <w:rsid w:val="008B7642"/>
    <w:rsid w:val="008E0D03"/>
    <w:rsid w:val="008F3249"/>
    <w:rsid w:val="008F6EB5"/>
    <w:rsid w:val="00906133"/>
    <w:rsid w:val="00923BD3"/>
    <w:rsid w:val="00944A6F"/>
    <w:rsid w:val="009A2C16"/>
    <w:rsid w:val="00A01E4B"/>
    <w:rsid w:val="00A05ABF"/>
    <w:rsid w:val="00A14290"/>
    <w:rsid w:val="00A32D85"/>
    <w:rsid w:val="00A531E8"/>
    <w:rsid w:val="00A57E7F"/>
    <w:rsid w:val="00A820C2"/>
    <w:rsid w:val="00AA6B24"/>
    <w:rsid w:val="00AC0B81"/>
    <w:rsid w:val="00B13DB6"/>
    <w:rsid w:val="00B21CEF"/>
    <w:rsid w:val="00B4764D"/>
    <w:rsid w:val="00BE1B38"/>
    <w:rsid w:val="00C22890"/>
    <w:rsid w:val="00C96D1D"/>
    <w:rsid w:val="00CB174A"/>
    <w:rsid w:val="00CB78D9"/>
    <w:rsid w:val="00CD406C"/>
    <w:rsid w:val="00D000D8"/>
    <w:rsid w:val="00D66465"/>
    <w:rsid w:val="00D73011"/>
    <w:rsid w:val="00D85D5F"/>
    <w:rsid w:val="00D926C7"/>
    <w:rsid w:val="00D933A0"/>
    <w:rsid w:val="00DB21B6"/>
    <w:rsid w:val="00E75E32"/>
    <w:rsid w:val="00E80A65"/>
    <w:rsid w:val="00ED079F"/>
    <w:rsid w:val="00EE390A"/>
    <w:rsid w:val="00EF2275"/>
    <w:rsid w:val="00F01E50"/>
    <w:rsid w:val="00F22A93"/>
    <w:rsid w:val="00F23EB1"/>
    <w:rsid w:val="00F742CD"/>
    <w:rsid w:val="00F77FFC"/>
    <w:rsid w:val="00F86CD3"/>
    <w:rsid w:val="00F86DB9"/>
    <w:rsid w:val="00FA0121"/>
    <w:rsid w:val="00FC035B"/>
    <w:rsid w:val="00FC0A7D"/>
    <w:rsid w:val="00FC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02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63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6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632E"/>
    <w:rPr>
      <w:sz w:val="18"/>
      <w:szCs w:val="18"/>
    </w:rPr>
  </w:style>
  <w:style w:type="character" w:styleId="a5">
    <w:name w:val="Hyperlink"/>
    <w:basedOn w:val="a0"/>
    <w:uiPriority w:val="99"/>
    <w:unhideWhenUsed/>
    <w:rsid w:val="009061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6133"/>
    <w:rPr>
      <w:color w:val="605E5C"/>
      <w:shd w:val="clear" w:color="auto" w:fill="E1DFDD"/>
    </w:rPr>
  </w:style>
  <w:style w:type="paragraph" w:customStyle="1" w:styleId="5">
    <w:name w:val="小5号表格"/>
    <w:basedOn w:val="a"/>
    <w:rsid w:val="0005740E"/>
    <w:pPr>
      <w:jc w:val="center"/>
    </w:pPr>
    <w:rPr>
      <w:rFonts w:ascii="Arial" w:eastAsia="宋体" w:hAnsi="Arial" w:cs="Times New Roman"/>
      <w:spacing w:val="6"/>
      <w:sz w:val="24"/>
      <w:szCs w:val="20"/>
    </w:rPr>
  </w:style>
  <w:style w:type="paragraph" w:styleId="a6">
    <w:name w:val="footnote text"/>
    <w:basedOn w:val="a"/>
    <w:link w:val="Char1"/>
    <w:uiPriority w:val="99"/>
    <w:semiHidden/>
    <w:unhideWhenUsed/>
    <w:rsid w:val="0005740E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05740E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05740E"/>
    <w:rPr>
      <w:vertAlign w:val="superscript"/>
    </w:rPr>
  </w:style>
  <w:style w:type="paragraph" w:styleId="a8">
    <w:name w:val="Balloon Text"/>
    <w:basedOn w:val="a"/>
    <w:link w:val="Char2"/>
    <w:uiPriority w:val="99"/>
    <w:semiHidden/>
    <w:unhideWhenUsed/>
    <w:rsid w:val="00A820C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820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63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6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632E"/>
    <w:rPr>
      <w:sz w:val="18"/>
      <w:szCs w:val="18"/>
    </w:rPr>
  </w:style>
  <w:style w:type="character" w:styleId="a5">
    <w:name w:val="Hyperlink"/>
    <w:basedOn w:val="a0"/>
    <w:uiPriority w:val="99"/>
    <w:unhideWhenUsed/>
    <w:rsid w:val="009061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6133"/>
    <w:rPr>
      <w:color w:val="605E5C"/>
      <w:shd w:val="clear" w:color="auto" w:fill="E1DFDD"/>
    </w:rPr>
  </w:style>
  <w:style w:type="paragraph" w:customStyle="1" w:styleId="5">
    <w:name w:val="小5号表格"/>
    <w:basedOn w:val="a"/>
    <w:rsid w:val="0005740E"/>
    <w:pPr>
      <w:jc w:val="center"/>
    </w:pPr>
    <w:rPr>
      <w:rFonts w:ascii="Arial" w:eastAsia="宋体" w:hAnsi="Arial" w:cs="Times New Roman"/>
      <w:spacing w:val="6"/>
      <w:sz w:val="24"/>
      <w:szCs w:val="20"/>
    </w:rPr>
  </w:style>
  <w:style w:type="paragraph" w:styleId="a6">
    <w:name w:val="footnote text"/>
    <w:basedOn w:val="a"/>
    <w:link w:val="Char1"/>
    <w:uiPriority w:val="99"/>
    <w:semiHidden/>
    <w:unhideWhenUsed/>
    <w:rsid w:val="0005740E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05740E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05740E"/>
    <w:rPr>
      <w:vertAlign w:val="superscript"/>
    </w:rPr>
  </w:style>
  <w:style w:type="paragraph" w:styleId="a8">
    <w:name w:val="Balloon Text"/>
    <w:basedOn w:val="a"/>
    <w:link w:val="Char2"/>
    <w:uiPriority w:val="99"/>
    <w:semiHidden/>
    <w:unhideWhenUsed/>
    <w:rsid w:val="00A820C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820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nsulting@emca.c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42DAD-85B7-472F-B389-0681ED87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Juemin</dc:creator>
  <cp:keywords/>
  <dc:description/>
  <cp:lastModifiedBy>Windows 用户</cp:lastModifiedBy>
  <cp:revision>80</cp:revision>
  <cp:lastPrinted>2018-10-09T07:33:00Z</cp:lastPrinted>
  <dcterms:created xsi:type="dcterms:W3CDTF">2018-09-19T02:28:00Z</dcterms:created>
  <dcterms:modified xsi:type="dcterms:W3CDTF">2018-11-14T09:49:00Z</dcterms:modified>
</cp:coreProperties>
</file>